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73"/>
      </w:tblGrid>
      <w:tr w:rsidR="0050212D" w14:paraId="14A9A542" w14:textId="77777777">
        <w:trPr>
          <w:trHeight w:val="1221"/>
        </w:trPr>
        <w:tc>
          <w:tcPr>
            <w:tcW w:w="11273" w:type="dxa"/>
            <w:tcBorders>
              <w:bottom w:val="single" w:sz="6" w:space="0" w:color="000000"/>
            </w:tcBorders>
          </w:tcPr>
          <w:p w14:paraId="14A9A53F" w14:textId="77777777" w:rsidR="0050212D" w:rsidRDefault="001A2381">
            <w:pPr>
              <w:pStyle w:val="TableParagraph"/>
              <w:spacing w:before="97"/>
              <w:ind w:left="834" w:right="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Rahul</w:t>
            </w:r>
            <w:r>
              <w:rPr>
                <w:b/>
                <w:spacing w:val="-14"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Dinkarrao</w:t>
            </w:r>
            <w:proofErr w:type="spellEnd"/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Jadhao</w:t>
            </w:r>
          </w:p>
          <w:p w14:paraId="14A9A540" w14:textId="77777777" w:rsidR="0050212D" w:rsidRDefault="001A2381">
            <w:pPr>
              <w:pStyle w:val="TableParagraph"/>
              <w:spacing w:before="54"/>
              <w:ind w:left="834" w:right="10"/>
              <w:jc w:val="center"/>
              <w:rPr>
                <w:b/>
              </w:rPr>
            </w:pPr>
            <w:r>
              <w:rPr>
                <w:b/>
              </w:rPr>
              <w:t>Mob: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9122733955</w:t>
            </w:r>
          </w:p>
          <w:p w14:paraId="14A9A541" w14:textId="7924F6FF" w:rsidR="0050212D" w:rsidRDefault="001A2381">
            <w:pPr>
              <w:pStyle w:val="TableParagraph"/>
              <w:spacing w:before="40"/>
              <w:ind w:left="834"/>
              <w:jc w:val="center"/>
              <w:rPr>
                <w:b/>
              </w:rPr>
            </w:pPr>
            <w:r>
              <w:rPr>
                <w:b/>
              </w:rPr>
              <w:t>E-mail:</w:t>
            </w:r>
            <w:r>
              <w:rPr>
                <w:b/>
                <w:spacing w:val="-5"/>
              </w:rPr>
              <w:t xml:space="preserve"> </w:t>
            </w:r>
            <w:hyperlink r:id="rId5">
              <w:r>
                <w:rPr>
                  <w:b/>
                  <w:color w:val="003399"/>
                  <w:spacing w:val="-2"/>
                  <w:u w:val="thick" w:color="003399"/>
                </w:rPr>
                <w:t>jadhao.rahul1975@gmail.com</w:t>
              </w:r>
            </w:hyperlink>
          </w:p>
        </w:tc>
      </w:tr>
      <w:tr w:rsidR="0050212D" w14:paraId="14A9A54A" w14:textId="77777777">
        <w:trPr>
          <w:trHeight w:val="4324"/>
        </w:trPr>
        <w:tc>
          <w:tcPr>
            <w:tcW w:w="11273" w:type="dxa"/>
            <w:tcBorders>
              <w:top w:val="single" w:sz="6" w:space="0" w:color="000000"/>
              <w:bottom w:val="single" w:sz="6" w:space="0" w:color="000000"/>
            </w:tcBorders>
          </w:tcPr>
          <w:p w14:paraId="14A9A543" w14:textId="77777777" w:rsidR="0050212D" w:rsidRDefault="001A2381">
            <w:pPr>
              <w:pStyle w:val="TableParagraph"/>
              <w:spacing w:before="118"/>
              <w:ind w:left="1319"/>
              <w:rPr>
                <w:b/>
              </w:rPr>
            </w:pPr>
            <w:r>
              <w:rPr>
                <w:b/>
              </w:rPr>
              <w:t>Professional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Summary</w:t>
            </w:r>
          </w:p>
          <w:p w14:paraId="14A9A544" w14:textId="6CD0DF88" w:rsidR="0050212D" w:rsidRDefault="001A2381">
            <w:pPr>
              <w:pStyle w:val="TableParagraph"/>
              <w:numPr>
                <w:ilvl w:val="0"/>
                <w:numId w:val="7"/>
              </w:numPr>
              <w:tabs>
                <w:tab w:val="left" w:pos="1951"/>
              </w:tabs>
              <w:spacing w:before="246"/>
              <w:ind w:right="488"/>
              <w:jc w:val="both"/>
            </w:pPr>
            <w:r>
              <w:t>Competent</w:t>
            </w:r>
            <w:r>
              <w:rPr>
                <w:spacing w:val="-12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result</w:t>
            </w:r>
            <w:r>
              <w:rPr>
                <w:spacing w:val="-10"/>
              </w:rPr>
              <w:t xml:space="preserve"> </w:t>
            </w:r>
            <w:r>
              <w:t>oriented</w:t>
            </w:r>
            <w:r>
              <w:rPr>
                <w:spacing w:val="-12"/>
              </w:rPr>
              <w:t xml:space="preserve"> </w:t>
            </w:r>
            <w:r>
              <w:t>professional,</w:t>
            </w:r>
            <w:r>
              <w:rPr>
                <w:spacing w:val="-10"/>
              </w:rPr>
              <w:t xml:space="preserve"> </w:t>
            </w:r>
            <w:r>
              <w:t>offering</w:t>
            </w:r>
            <w:r>
              <w:rPr>
                <w:spacing w:val="-10"/>
              </w:rPr>
              <w:t xml:space="preserve"> </w:t>
            </w:r>
            <w:r>
              <w:t>2</w:t>
            </w:r>
            <w:r w:rsidR="005C516B">
              <w:t>3</w:t>
            </w:r>
            <w:r>
              <w:rPr>
                <w:spacing w:val="-14"/>
              </w:rPr>
              <w:t xml:space="preserve"> </w:t>
            </w:r>
            <w:r>
              <w:t>years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experience</w:t>
            </w:r>
            <w:r>
              <w:rPr>
                <w:spacing w:val="-14"/>
              </w:rPr>
              <w:t xml:space="preserve"> </w:t>
            </w:r>
            <w:r>
              <w:t>out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which</w:t>
            </w:r>
            <w:r>
              <w:rPr>
                <w:spacing w:val="-13"/>
              </w:rPr>
              <w:t xml:space="preserve"> </w:t>
            </w:r>
            <w:r>
              <w:t>last</w:t>
            </w:r>
            <w:r>
              <w:rPr>
                <w:spacing w:val="-12"/>
              </w:rPr>
              <w:t xml:space="preserve"> </w:t>
            </w:r>
            <w:r>
              <w:t>1</w:t>
            </w:r>
            <w:r w:rsidR="005C516B">
              <w:t>3</w:t>
            </w:r>
            <w:r>
              <w:t>+</w:t>
            </w:r>
            <w:r>
              <w:rPr>
                <w:spacing w:val="-10"/>
              </w:rPr>
              <w:t xml:space="preserve"> </w:t>
            </w:r>
            <w:r>
              <w:t>years in Materials Management which includes – Inventory Planning, Purchase, Stores, Logistics &amp; Inventory Control Management.</w:t>
            </w:r>
          </w:p>
          <w:p w14:paraId="14A9A545" w14:textId="77777777" w:rsidR="0050212D" w:rsidRDefault="0050212D">
            <w:pPr>
              <w:pStyle w:val="TableParagraph"/>
              <w:spacing w:before="8"/>
            </w:pPr>
          </w:p>
          <w:p w14:paraId="14A9A546" w14:textId="78ADC03E" w:rsidR="0050212D" w:rsidRDefault="001A2381">
            <w:pPr>
              <w:pStyle w:val="TableParagraph"/>
              <w:numPr>
                <w:ilvl w:val="0"/>
                <w:numId w:val="7"/>
              </w:numPr>
              <w:tabs>
                <w:tab w:val="left" w:pos="1951"/>
              </w:tabs>
              <w:ind w:right="491"/>
              <w:jc w:val="both"/>
            </w:pPr>
            <w:r>
              <w:t xml:space="preserve">Capable </w:t>
            </w:r>
            <w:proofErr w:type="gramStart"/>
            <w:r>
              <w:t>to handle</w:t>
            </w:r>
            <w:r>
              <w:t xml:space="preserve"> Planning</w:t>
            </w:r>
            <w:proofErr w:type="gramEnd"/>
            <w:r>
              <w:t xml:space="preserve"> &amp; Operation of Stores &amp; Procurement as per the </w:t>
            </w:r>
            <w:r w:rsidR="005C516B">
              <w:t>requirem</w:t>
            </w:r>
            <w:r w:rsidR="006568DE">
              <w:t xml:space="preserve">ent of </w:t>
            </w:r>
            <w:r>
              <w:t>Civil Project</w:t>
            </w:r>
            <w:r w:rsidR="006568DE">
              <w:t>s</w:t>
            </w:r>
            <w:r>
              <w:t xml:space="preserve">. Having updated knowledge to supervise and handle all activity </w:t>
            </w:r>
            <w:r w:rsidR="006568DE">
              <w:t>related to</w:t>
            </w:r>
            <w:r>
              <w:t xml:space="preserve"> stores in Construction Projects. Well versed with the 5S, TQM and proficiency in online software ERP / </w:t>
            </w:r>
            <w:proofErr w:type="spellStart"/>
            <w:r>
              <w:rPr>
                <w:spacing w:val="-2"/>
              </w:rPr>
              <w:t>Xpedeon</w:t>
            </w:r>
            <w:proofErr w:type="spellEnd"/>
            <w:r>
              <w:rPr>
                <w:spacing w:val="-2"/>
              </w:rPr>
              <w:t>.</w:t>
            </w:r>
          </w:p>
          <w:p w14:paraId="14A9A547" w14:textId="5F41C4BA" w:rsidR="0050212D" w:rsidRDefault="001A2381">
            <w:pPr>
              <w:pStyle w:val="TableParagraph"/>
              <w:numPr>
                <w:ilvl w:val="0"/>
                <w:numId w:val="7"/>
              </w:numPr>
              <w:tabs>
                <w:tab w:val="left" w:pos="1951"/>
              </w:tabs>
              <w:spacing w:before="251"/>
              <w:ind w:right="495"/>
              <w:jc w:val="both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crew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store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activities</w:t>
            </w:r>
            <w:r>
              <w:rPr>
                <w:spacing w:val="-7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40"/>
              </w:rPr>
              <w:t xml:space="preserve"> </w:t>
            </w:r>
            <w:r>
              <w:t>by</w:t>
            </w:r>
            <w:r w:rsidR="008B6BA7">
              <w:t xml:space="preserve"> </w:t>
            </w:r>
            <w:r>
              <w:t>stringent monitoring and on-the-job training to the manpower for increasing the efficiency of workforce.</w:t>
            </w:r>
          </w:p>
          <w:p w14:paraId="14A9A548" w14:textId="77777777" w:rsidR="0050212D" w:rsidRDefault="0050212D">
            <w:pPr>
              <w:pStyle w:val="TableParagraph"/>
              <w:spacing w:before="1"/>
            </w:pPr>
          </w:p>
          <w:p w14:paraId="14A9A549" w14:textId="77777777" w:rsidR="0050212D" w:rsidRDefault="001A2381">
            <w:pPr>
              <w:pStyle w:val="TableParagraph"/>
              <w:numPr>
                <w:ilvl w:val="0"/>
                <w:numId w:val="7"/>
              </w:numPr>
              <w:tabs>
                <w:tab w:val="left" w:pos="1950"/>
              </w:tabs>
              <w:spacing w:before="1"/>
              <w:ind w:left="1950" w:hanging="362"/>
            </w:pPr>
            <w:r>
              <w:t>Ability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manage</w:t>
            </w:r>
            <w:r>
              <w:rPr>
                <w:spacing w:val="-5"/>
              </w:rPr>
              <w:t xml:space="preserve"> </w:t>
            </w:r>
            <w:r>
              <w:t>material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manpower</w:t>
            </w:r>
            <w:r>
              <w:rPr>
                <w:spacing w:val="-5"/>
              </w:rPr>
              <w:t xml:space="preserve"> </w:t>
            </w:r>
            <w:r>
              <w:t>resources</w:t>
            </w:r>
            <w:r>
              <w:rPr>
                <w:spacing w:val="-4"/>
              </w:rPr>
              <w:t xml:space="preserve"> </w:t>
            </w:r>
            <w:r>
              <w:t>towards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achievement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stated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objectives.</w:t>
            </w:r>
          </w:p>
        </w:tc>
      </w:tr>
      <w:tr w:rsidR="0050212D" w14:paraId="14A9A563" w14:textId="77777777">
        <w:trPr>
          <w:trHeight w:val="9285"/>
        </w:trPr>
        <w:tc>
          <w:tcPr>
            <w:tcW w:w="11273" w:type="dxa"/>
            <w:tcBorders>
              <w:top w:val="single" w:sz="6" w:space="0" w:color="000000"/>
            </w:tcBorders>
          </w:tcPr>
          <w:p w14:paraId="14A9A54B" w14:textId="77777777" w:rsidR="0050212D" w:rsidRDefault="0050212D">
            <w:pPr>
              <w:pStyle w:val="TableParagraph"/>
              <w:spacing w:before="122"/>
            </w:pPr>
          </w:p>
          <w:p w14:paraId="14A9A54C" w14:textId="77777777" w:rsidR="0050212D" w:rsidRDefault="001A2381">
            <w:pPr>
              <w:pStyle w:val="TableParagraph"/>
              <w:ind w:left="1319"/>
              <w:rPr>
                <w:b/>
              </w:rPr>
            </w:pPr>
            <w:r>
              <w:rPr>
                <w:b/>
                <w:u w:val="thick"/>
              </w:rPr>
              <w:t>Professional</w:t>
            </w:r>
            <w:r>
              <w:rPr>
                <w:b/>
                <w:spacing w:val="-6"/>
                <w:u w:val="thick"/>
              </w:rPr>
              <w:t xml:space="preserve"> </w:t>
            </w:r>
            <w:r>
              <w:rPr>
                <w:b/>
                <w:spacing w:val="-2"/>
                <w:u w:val="thick"/>
              </w:rPr>
              <w:t>Competency:</w:t>
            </w:r>
          </w:p>
          <w:p w14:paraId="14A9A54D" w14:textId="77777777" w:rsidR="0050212D" w:rsidRDefault="0050212D">
            <w:pPr>
              <w:pStyle w:val="TableParagraph"/>
              <w:spacing w:before="36"/>
            </w:pPr>
          </w:p>
          <w:p w14:paraId="14A9A54E" w14:textId="77777777" w:rsidR="0050212D" w:rsidRDefault="001A2381">
            <w:pPr>
              <w:pStyle w:val="TableParagraph"/>
              <w:tabs>
                <w:tab w:val="left" w:pos="3423"/>
              </w:tabs>
              <w:ind w:left="1319"/>
              <w:rPr>
                <w:b/>
              </w:rPr>
            </w:pPr>
            <w:r>
              <w:rPr>
                <w:b/>
                <w:u w:val="thick"/>
              </w:rPr>
              <w:t>Current</w:t>
            </w:r>
            <w:r>
              <w:rPr>
                <w:b/>
                <w:spacing w:val="-3"/>
                <w:u w:val="thick"/>
              </w:rPr>
              <w:t xml:space="preserve"> </w:t>
            </w:r>
            <w:proofErr w:type="gramStart"/>
            <w:r>
              <w:rPr>
                <w:b/>
                <w:u w:val="thick"/>
              </w:rPr>
              <w:t>Employer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  <w:r>
              <w:rPr>
                <w:b/>
              </w:rPr>
              <w:tab/>
              <w:t>Gammon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Contractors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Pvt.</w:t>
            </w:r>
            <w:r>
              <w:rPr>
                <w:b/>
                <w:spacing w:val="-4"/>
              </w:rPr>
              <w:t xml:space="preserve"> Ltd.</w:t>
            </w:r>
          </w:p>
          <w:p w14:paraId="14A9A54F" w14:textId="211E6A53" w:rsidR="0050212D" w:rsidRDefault="001A2381">
            <w:pPr>
              <w:pStyle w:val="TableParagraph"/>
              <w:spacing w:before="249"/>
              <w:ind w:left="1411" w:right="242" w:hanging="36"/>
              <w:rPr>
                <w:b/>
              </w:rPr>
            </w:pPr>
            <w:r>
              <w:t>Gammon</w:t>
            </w:r>
            <w:r>
              <w:rPr>
                <w:spacing w:val="23"/>
              </w:rPr>
              <w:t xml:space="preserve"> </w:t>
            </w:r>
            <w:r>
              <w:t>Engineers and</w:t>
            </w:r>
            <w:r>
              <w:rPr>
                <w:spacing w:val="21"/>
              </w:rPr>
              <w:t xml:space="preserve"> </w:t>
            </w:r>
            <w:r>
              <w:t>Contractor</w:t>
            </w:r>
            <w:r>
              <w:rPr>
                <w:spacing w:val="25"/>
              </w:rPr>
              <w:t xml:space="preserve"> </w:t>
            </w:r>
            <w:r>
              <w:t>Private</w:t>
            </w:r>
            <w:r>
              <w:rPr>
                <w:spacing w:val="29"/>
              </w:rPr>
              <w:t xml:space="preserve"> </w:t>
            </w:r>
            <w:r>
              <w:t>Limited is</w:t>
            </w:r>
            <w:r>
              <w:rPr>
                <w:spacing w:val="23"/>
              </w:rPr>
              <w:t xml:space="preserve"> </w:t>
            </w:r>
            <w:r>
              <w:t>leading</w:t>
            </w:r>
            <w:r>
              <w:rPr>
                <w:spacing w:val="21"/>
              </w:rPr>
              <w:t xml:space="preserve"> </w:t>
            </w:r>
            <w:r>
              <w:t>Icon</w:t>
            </w:r>
            <w:r>
              <w:rPr>
                <w:spacing w:val="23"/>
              </w:rPr>
              <w:t xml:space="preserve"> </w:t>
            </w:r>
            <w:r>
              <w:t>in the</w:t>
            </w:r>
            <w:r>
              <w:rPr>
                <w:spacing w:val="22"/>
              </w:rPr>
              <w:t xml:space="preserve"> </w:t>
            </w:r>
            <w:r>
              <w:t>construction company in</w:t>
            </w:r>
            <w:r>
              <w:rPr>
                <w:spacing w:val="21"/>
              </w:rPr>
              <w:t xml:space="preserve"> </w:t>
            </w:r>
            <w:r w:rsidR="007F1692">
              <w:t>India</w:t>
            </w:r>
            <w:r>
              <w:t xml:space="preserve">. Formerly known as </w:t>
            </w:r>
            <w:r>
              <w:rPr>
                <w:b/>
              </w:rPr>
              <w:t>Gammon India Ltd.</w:t>
            </w:r>
          </w:p>
          <w:p w14:paraId="14A9A550" w14:textId="77777777" w:rsidR="0050212D" w:rsidRDefault="0050212D">
            <w:pPr>
              <w:pStyle w:val="TableParagraph"/>
              <w:spacing w:before="6"/>
            </w:pPr>
          </w:p>
          <w:p w14:paraId="14A9A551" w14:textId="77777777" w:rsidR="0050212D" w:rsidRDefault="001A2381">
            <w:pPr>
              <w:pStyle w:val="TableParagraph"/>
              <w:spacing w:before="1"/>
              <w:ind w:left="1319"/>
              <w:rPr>
                <w:b/>
              </w:rPr>
            </w:pPr>
            <w:r>
              <w:rPr>
                <w:b/>
                <w:u w:val="thick"/>
              </w:rPr>
              <w:t>Projects</w:t>
            </w:r>
            <w:r>
              <w:rPr>
                <w:b/>
                <w:spacing w:val="-9"/>
                <w:u w:val="thick"/>
              </w:rPr>
              <w:t xml:space="preserve"> </w:t>
            </w:r>
            <w:proofErr w:type="gramStart"/>
            <w:r>
              <w:rPr>
                <w:b/>
                <w:u w:val="thick"/>
              </w:rPr>
              <w:t>Handled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  <w:p w14:paraId="14A9A552" w14:textId="2A64A40A" w:rsidR="0050212D" w:rsidRDefault="001A2381">
            <w:pPr>
              <w:pStyle w:val="TableParagraph"/>
              <w:tabs>
                <w:tab w:val="left" w:pos="6411"/>
              </w:tabs>
              <w:spacing w:before="251"/>
              <w:ind w:left="1319"/>
              <w:rPr>
                <w:b/>
              </w:rPr>
            </w:pPr>
            <w:r>
              <w:rPr>
                <w:b/>
              </w:rPr>
              <w:t>Gammon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Contractors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Pvt.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Ltd.</w:t>
            </w:r>
            <w:r>
              <w:rPr>
                <w:b/>
              </w:rPr>
              <w:tab/>
            </w:r>
            <w:r w:rsidR="007F1692">
              <w:rPr>
                <w:b/>
              </w:rPr>
              <w:t xml:space="preserve">          </w:t>
            </w:r>
            <w:r>
              <w:rPr>
                <w:b/>
                <w:spacing w:val="-2"/>
              </w:rPr>
              <w:t>Designation: Executive-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Store</w:t>
            </w:r>
            <w:r w:rsidR="002A0B8F">
              <w:rPr>
                <w:b/>
                <w:spacing w:val="-2"/>
              </w:rPr>
              <w:t>s</w:t>
            </w:r>
          </w:p>
          <w:p w14:paraId="14A9A553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9"/>
              </w:tabs>
              <w:spacing w:before="244" w:line="269" w:lineRule="exact"/>
              <w:ind w:left="2039" w:hanging="362"/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  <w:r>
              <w:rPr>
                <w:b/>
              </w:rPr>
              <w:tab/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Central</w:t>
            </w:r>
            <w:r>
              <w:rPr>
                <w:spacing w:val="-5"/>
              </w:rPr>
              <w:t xml:space="preserve"> </w:t>
            </w:r>
            <w:r>
              <w:t>Workshop,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Butibori</w:t>
            </w:r>
            <w:proofErr w:type="spellEnd"/>
          </w:p>
          <w:p w14:paraId="14A9A554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9" w:lineRule="exact"/>
              <w:ind w:left="2039" w:hanging="362"/>
            </w:pPr>
            <w:r>
              <w:rPr>
                <w:spacing w:val="-2"/>
              </w:rPr>
              <w:t>Period</w:t>
            </w:r>
            <w:r>
              <w:tab/>
              <w:t>:</w:t>
            </w:r>
            <w:r>
              <w:rPr>
                <w:spacing w:val="1"/>
              </w:rPr>
              <w:t xml:space="preserve"> </w:t>
            </w:r>
            <w:r>
              <w:t>April’17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Till </w:t>
            </w:r>
            <w:r>
              <w:rPr>
                <w:spacing w:val="-2"/>
              </w:rPr>
              <w:t>date.</w:t>
            </w:r>
          </w:p>
          <w:p w14:paraId="14A9A555" w14:textId="1E2D9581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9" w:lineRule="exact"/>
              <w:ind w:left="2039" w:hanging="362"/>
            </w:pP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Project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r>
              <w:t>Reconditioning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maintenance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 w:rsidR="00375755">
              <w:rPr>
                <w:spacing w:val="-2"/>
              </w:rPr>
              <w:t>equipment</w:t>
            </w:r>
            <w:r>
              <w:rPr>
                <w:spacing w:val="-2"/>
              </w:rPr>
              <w:t>.</w:t>
            </w:r>
          </w:p>
          <w:p w14:paraId="14A9A556" w14:textId="3B8C76B5" w:rsidR="0050212D" w:rsidRDefault="001A2381">
            <w:pPr>
              <w:pStyle w:val="TableParagraph"/>
              <w:spacing w:before="3"/>
              <w:ind w:left="4310"/>
            </w:pPr>
            <w:r>
              <w:t>Stock</w:t>
            </w:r>
            <w:r>
              <w:rPr>
                <w:spacing w:val="-10"/>
              </w:rPr>
              <w:t xml:space="preserve"> </w:t>
            </w:r>
            <w:r>
              <w:t>yard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construction</w:t>
            </w:r>
            <w:r>
              <w:rPr>
                <w:spacing w:val="-7"/>
              </w:rPr>
              <w:t xml:space="preserve"> </w:t>
            </w:r>
            <w:r w:rsidR="00375755">
              <w:rPr>
                <w:spacing w:val="-2"/>
              </w:rPr>
              <w:t>equipment</w:t>
            </w:r>
            <w:r>
              <w:rPr>
                <w:spacing w:val="-2"/>
              </w:rPr>
              <w:t>.</w:t>
            </w:r>
          </w:p>
          <w:p w14:paraId="14A9A557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9"/>
              </w:tabs>
              <w:spacing w:before="250" w:line="269" w:lineRule="exact"/>
              <w:ind w:left="2039" w:hanging="362"/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  <w:r>
              <w:rPr>
                <w:b/>
              </w:rPr>
              <w:tab/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Patna</w:t>
            </w:r>
            <w:r>
              <w:rPr>
                <w:spacing w:val="-7"/>
              </w:rPr>
              <w:t xml:space="preserve"> </w:t>
            </w:r>
            <w:r>
              <w:t>Muzaffarpur</w:t>
            </w:r>
            <w:r>
              <w:rPr>
                <w:spacing w:val="-1"/>
              </w:rPr>
              <w:t xml:space="preserve"> </w:t>
            </w:r>
            <w:r>
              <w:t>Road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Project</w:t>
            </w:r>
          </w:p>
          <w:p w14:paraId="14A9A558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9" w:lineRule="exact"/>
              <w:ind w:left="2039" w:hanging="362"/>
            </w:pPr>
            <w:r>
              <w:rPr>
                <w:spacing w:val="-2"/>
              </w:rPr>
              <w:t>Client</w:t>
            </w:r>
            <w:r>
              <w:tab/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NHAI</w:t>
            </w:r>
          </w:p>
          <w:p w14:paraId="14A9A559" w14:textId="21535108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  <w:tab w:val="left" w:pos="4310"/>
              </w:tabs>
              <w:spacing w:before="4"/>
              <w:ind w:right="1087" w:hanging="2631"/>
            </w:pPr>
            <w:r>
              <w:t>Nature of the Project</w:t>
            </w:r>
            <w:r>
              <w:tab/>
              <w:t>: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Lane</w:t>
            </w:r>
            <w:r>
              <w:rPr>
                <w:spacing w:val="-3"/>
              </w:rPr>
              <w:t xml:space="preserve"> </w:t>
            </w:r>
            <w:r>
              <w:t>Road</w:t>
            </w:r>
            <w:r>
              <w:rPr>
                <w:spacing w:val="-6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proofErr w:type="gramStart"/>
            <w:r w:rsidR="00375755">
              <w:t>Bypass</w:t>
            </w:r>
            <w:proofErr w:type="gramEnd"/>
            <w:r w:rsidR="00375755">
              <w:rPr>
                <w:spacing w:val="-3"/>
              </w:rPr>
              <w:t>,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6"/>
              </w:rPr>
              <w:t xml:space="preserve"> </w:t>
            </w:r>
            <w:r>
              <w:t>Major</w:t>
            </w:r>
            <w:r>
              <w:rPr>
                <w:spacing w:val="-6"/>
              </w:rPr>
              <w:t xml:space="preserve"> </w:t>
            </w:r>
            <w:r>
              <w:t>ROB</w:t>
            </w:r>
            <w:r>
              <w:rPr>
                <w:spacing w:val="-7"/>
              </w:rPr>
              <w:t xml:space="preserve"> </w:t>
            </w:r>
            <w:r>
              <w:t>and Other small Bridges and Underpass.</w:t>
            </w:r>
          </w:p>
          <w:p w14:paraId="14A9A55A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3" w:lineRule="exact"/>
              <w:ind w:left="2039" w:hanging="362"/>
            </w:pPr>
            <w:r>
              <w:rPr>
                <w:spacing w:val="-2"/>
              </w:rPr>
              <w:t>Period</w:t>
            </w:r>
            <w:r>
              <w:tab/>
              <w:t>: Aug’10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April’17</w:t>
            </w:r>
          </w:p>
          <w:p w14:paraId="14A9A55B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9"/>
              </w:tabs>
              <w:spacing w:before="249" w:line="269" w:lineRule="exact"/>
              <w:ind w:left="2039" w:hanging="362"/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  <w:r>
              <w:rPr>
                <w:b/>
              </w:rPr>
              <w:tab/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Gorakhpur</w:t>
            </w:r>
            <w:r>
              <w:rPr>
                <w:spacing w:val="-4"/>
              </w:rPr>
              <w:t xml:space="preserve"> </w:t>
            </w:r>
            <w:r>
              <w:t>Bypass</w:t>
            </w:r>
            <w:r>
              <w:rPr>
                <w:spacing w:val="-2"/>
              </w:rPr>
              <w:t xml:space="preserve"> </w:t>
            </w:r>
            <w:r>
              <w:t>Road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Project</w:t>
            </w:r>
          </w:p>
          <w:p w14:paraId="14A9A55C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9" w:lineRule="exact"/>
              <w:ind w:left="2039" w:hanging="362"/>
            </w:pPr>
            <w:r>
              <w:rPr>
                <w:spacing w:val="-2"/>
              </w:rPr>
              <w:t>Client</w:t>
            </w:r>
            <w:r>
              <w:tab/>
              <w:t>: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NHAI</w:t>
            </w:r>
          </w:p>
          <w:p w14:paraId="14A9A55D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7"/>
              </w:tabs>
              <w:spacing w:line="269" w:lineRule="exact"/>
              <w:ind w:left="2039" w:hanging="362"/>
            </w:pPr>
            <w:r>
              <w:t>Nature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Project</w:t>
            </w:r>
            <w:r>
              <w:tab/>
              <w:t>: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Bypass</w:t>
            </w:r>
            <w:r>
              <w:rPr>
                <w:spacing w:val="-5"/>
              </w:rPr>
              <w:t xml:space="preserve"> </w:t>
            </w:r>
            <w:r>
              <w:t>Road</w:t>
            </w:r>
            <w:r>
              <w:rPr>
                <w:spacing w:val="-5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small</w:t>
            </w:r>
            <w:r>
              <w:rPr>
                <w:spacing w:val="-1"/>
              </w:rPr>
              <w:t xml:space="preserve"> </w:t>
            </w:r>
            <w:r>
              <w:t>Bridges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Underpass.</w:t>
            </w:r>
          </w:p>
          <w:p w14:paraId="14A9A55E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9" w:lineRule="exact"/>
              <w:ind w:left="2039" w:hanging="362"/>
            </w:pPr>
            <w:r>
              <w:rPr>
                <w:spacing w:val="-2"/>
              </w:rPr>
              <w:t>Period</w:t>
            </w:r>
            <w:r>
              <w:tab/>
              <w:t>:</w:t>
            </w:r>
            <w:r>
              <w:rPr>
                <w:spacing w:val="-2"/>
              </w:rPr>
              <w:t xml:space="preserve"> </w:t>
            </w:r>
            <w:r>
              <w:t>Oct’09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Aug’10</w:t>
            </w:r>
          </w:p>
          <w:p w14:paraId="14A9A55F" w14:textId="77777777" w:rsidR="0050212D" w:rsidRDefault="0050212D">
            <w:pPr>
              <w:pStyle w:val="TableParagraph"/>
              <w:spacing w:before="12"/>
            </w:pPr>
          </w:p>
          <w:p w14:paraId="14A9A560" w14:textId="7BC76889" w:rsidR="0050212D" w:rsidRDefault="001A2381">
            <w:pPr>
              <w:pStyle w:val="TableParagraph"/>
              <w:tabs>
                <w:tab w:val="left" w:pos="5637"/>
              </w:tabs>
              <w:ind w:left="1319"/>
              <w:rPr>
                <w:b/>
              </w:rPr>
            </w:pPr>
            <w:proofErr w:type="spellStart"/>
            <w:r>
              <w:rPr>
                <w:b/>
              </w:rPr>
              <w:t>Nitiraj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Engineers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Pvt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Ltd,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Nagpur</w:t>
            </w:r>
            <w:r>
              <w:rPr>
                <w:b/>
              </w:rPr>
              <w:tab/>
            </w:r>
            <w:r w:rsidR="00997956">
              <w:rPr>
                <w:b/>
              </w:rPr>
              <w:t xml:space="preserve">                   </w:t>
            </w:r>
            <w:r>
              <w:rPr>
                <w:b/>
              </w:rPr>
              <w:t>Designation: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Business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Manager</w:t>
            </w:r>
          </w:p>
          <w:p w14:paraId="14A9A561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7"/>
              </w:tabs>
              <w:spacing w:before="242" w:line="269" w:lineRule="exact"/>
              <w:ind w:left="2039" w:hanging="362"/>
            </w:pPr>
            <w:r>
              <w:t>Nature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company</w:t>
            </w:r>
            <w:r>
              <w:tab/>
              <w:t>:</w:t>
            </w:r>
            <w:r>
              <w:rPr>
                <w:spacing w:val="-1"/>
              </w:rPr>
              <w:t xml:space="preserve"> </w:t>
            </w:r>
            <w:r>
              <w:t>Manufacturing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Electronic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goods.</w:t>
            </w:r>
          </w:p>
          <w:p w14:paraId="14A9A562" w14:textId="77777777" w:rsidR="0050212D" w:rsidRDefault="001A2381">
            <w:pPr>
              <w:pStyle w:val="TableParagraph"/>
              <w:numPr>
                <w:ilvl w:val="0"/>
                <w:numId w:val="6"/>
              </w:numPr>
              <w:tabs>
                <w:tab w:val="left" w:pos="2039"/>
                <w:tab w:val="left" w:pos="4198"/>
              </w:tabs>
              <w:spacing w:line="269" w:lineRule="exact"/>
              <w:ind w:left="2039" w:hanging="362"/>
            </w:pPr>
            <w:r>
              <w:rPr>
                <w:spacing w:val="-2"/>
              </w:rPr>
              <w:t>Period</w:t>
            </w:r>
            <w:r>
              <w:tab/>
              <w:t>:</w:t>
            </w:r>
            <w:r>
              <w:rPr>
                <w:spacing w:val="-2"/>
              </w:rPr>
              <w:t xml:space="preserve"> </w:t>
            </w:r>
            <w:r>
              <w:t>July’2000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Sept’09</w:t>
            </w:r>
          </w:p>
        </w:tc>
      </w:tr>
    </w:tbl>
    <w:p w14:paraId="14A9A564" w14:textId="77777777" w:rsidR="0050212D" w:rsidRDefault="0050212D">
      <w:pPr>
        <w:spacing w:line="269" w:lineRule="exact"/>
        <w:sectPr w:rsidR="0050212D" w:rsidSect="00137F14">
          <w:type w:val="continuous"/>
          <w:pgSz w:w="12240" w:h="15840"/>
          <w:pgMar w:top="460" w:right="360" w:bottom="280" w:left="340" w:header="720" w:footer="720" w:gutter="0"/>
          <w:cols w:space="720"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0"/>
        <w:gridCol w:w="1801"/>
        <w:gridCol w:w="421"/>
        <w:gridCol w:w="5242"/>
      </w:tblGrid>
      <w:tr w:rsidR="0050212D" w14:paraId="14A9A574" w14:textId="77777777">
        <w:trPr>
          <w:trHeight w:val="6297"/>
        </w:trPr>
        <w:tc>
          <w:tcPr>
            <w:tcW w:w="11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9A565" w14:textId="77777777" w:rsidR="0050212D" w:rsidRDefault="001A2381">
            <w:pPr>
              <w:pStyle w:val="TableParagraph"/>
              <w:spacing w:before="121"/>
              <w:ind w:left="1319"/>
              <w:rPr>
                <w:b/>
              </w:rPr>
            </w:pPr>
            <w:r>
              <w:rPr>
                <w:b/>
                <w:u w:val="thick"/>
              </w:rPr>
              <w:lastRenderedPageBreak/>
              <w:t>Job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spacing w:val="-2"/>
                <w:u w:val="thick"/>
              </w:rPr>
              <w:t>Description</w:t>
            </w:r>
            <w:r>
              <w:rPr>
                <w:b/>
                <w:spacing w:val="-2"/>
              </w:rPr>
              <w:t>:</w:t>
            </w:r>
          </w:p>
          <w:p w14:paraId="14A9A566" w14:textId="664488A0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1" w:line="271" w:lineRule="auto"/>
              <w:ind w:right="798"/>
            </w:pPr>
            <w:r>
              <w:t>Material</w:t>
            </w:r>
            <w:r>
              <w:rPr>
                <w:spacing w:val="40"/>
              </w:rPr>
              <w:t xml:space="preserve"> </w:t>
            </w:r>
            <w:r>
              <w:t>Reconciliation</w:t>
            </w:r>
            <w:r>
              <w:rPr>
                <w:spacing w:val="40"/>
              </w:rPr>
              <w:t xml:space="preserve"> </w:t>
            </w:r>
            <w:r>
              <w:t>for</w:t>
            </w:r>
            <w:r>
              <w:rPr>
                <w:spacing w:val="73"/>
              </w:rPr>
              <w:t xml:space="preserve"> </w:t>
            </w:r>
            <w:r>
              <w:t>all</w:t>
            </w:r>
            <w:r>
              <w:rPr>
                <w:spacing w:val="69"/>
              </w:rPr>
              <w:t xml:space="preserve"> </w:t>
            </w:r>
            <w:r>
              <w:t>major</w:t>
            </w:r>
            <w:r>
              <w:rPr>
                <w:spacing w:val="70"/>
              </w:rPr>
              <w:t xml:space="preserve"> </w:t>
            </w:r>
            <w:r w:rsidR="006B3C1B">
              <w:t>materials</w:t>
            </w:r>
            <w:r>
              <w:rPr>
                <w:spacing w:val="40"/>
              </w:rPr>
              <w:t xml:space="preserve"> </w:t>
            </w:r>
            <w:r>
              <w:t>like</w:t>
            </w:r>
            <w:r>
              <w:rPr>
                <w:spacing w:val="71"/>
              </w:rPr>
              <w:t xml:space="preserve"> </w:t>
            </w:r>
            <w:r>
              <w:t>Aggregates,</w:t>
            </w:r>
            <w:r>
              <w:rPr>
                <w:spacing w:val="71"/>
              </w:rPr>
              <w:t xml:space="preserve"> </w:t>
            </w:r>
            <w:r>
              <w:t>Sand,</w:t>
            </w:r>
            <w:r>
              <w:rPr>
                <w:spacing w:val="40"/>
              </w:rPr>
              <w:t xml:space="preserve"> </w:t>
            </w:r>
            <w:r>
              <w:t>Cement,</w:t>
            </w:r>
            <w:r>
              <w:rPr>
                <w:spacing w:val="-5"/>
              </w:rPr>
              <w:t xml:space="preserve"> </w:t>
            </w:r>
            <w:r>
              <w:t>Reinforcement &amp; Structural Steel, Bitumen Etc.</w:t>
            </w:r>
          </w:p>
          <w:p w14:paraId="14A9A567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2"/>
              <w:ind w:hanging="362"/>
            </w:pPr>
            <w:r>
              <w:t>Receipt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Materials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Spares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Plants</w:t>
            </w:r>
            <w:r>
              <w:rPr>
                <w:spacing w:val="-4"/>
              </w:rPr>
              <w:t xml:space="preserve"> </w:t>
            </w:r>
            <w:r>
              <w:t>(Construction</w:t>
            </w:r>
            <w:r>
              <w:rPr>
                <w:spacing w:val="-5"/>
              </w:rPr>
              <w:t xml:space="preserve"> </w:t>
            </w:r>
            <w:r>
              <w:t>Equipment’s)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arrange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inspection.</w:t>
            </w:r>
          </w:p>
          <w:p w14:paraId="14A9A568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8"/>
              <w:ind w:hanging="362"/>
            </w:pPr>
            <w:r>
              <w:t>Update</w:t>
            </w:r>
            <w:r>
              <w:rPr>
                <w:spacing w:val="-3"/>
              </w:rPr>
              <w:t xml:space="preserve"> </w:t>
            </w:r>
            <w:r>
              <w:t>Receipt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Issue</w:t>
            </w:r>
            <w:r>
              <w:rPr>
                <w:spacing w:val="-1"/>
              </w:rPr>
              <w:t xml:space="preserve"> </w:t>
            </w:r>
            <w:r>
              <w:t>entries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spares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SAP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Xpedeon</w:t>
            </w:r>
            <w:proofErr w:type="spellEnd"/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ERP)</w:t>
            </w:r>
            <w:r>
              <w:rPr>
                <w:spacing w:val="-3"/>
              </w:rPr>
              <w:t xml:space="preserve"> </w:t>
            </w:r>
            <w:r>
              <w:t>Accounting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Package.</w:t>
            </w:r>
          </w:p>
          <w:p w14:paraId="14A9A569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3"/>
              <w:ind w:hanging="362"/>
            </w:pPr>
            <w:r>
              <w:t>Preparation</w:t>
            </w:r>
            <w:r>
              <w:rPr>
                <w:spacing w:val="-10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Material</w:t>
            </w:r>
            <w:r>
              <w:rPr>
                <w:spacing w:val="-4"/>
              </w:rPr>
              <w:t xml:space="preserve"> </w:t>
            </w:r>
            <w:r>
              <w:t>Statement,</w:t>
            </w:r>
            <w:r>
              <w:rPr>
                <w:spacing w:val="-3"/>
              </w:rPr>
              <w:t xml:space="preserve"> </w:t>
            </w:r>
            <w:r>
              <w:t>Stock</w:t>
            </w:r>
            <w:r>
              <w:rPr>
                <w:spacing w:val="-7"/>
              </w:rPr>
              <w:t xml:space="preserve"> </w:t>
            </w:r>
            <w:r>
              <w:t>Valuation</w:t>
            </w:r>
            <w:r>
              <w:rPr>
                <w:spacing w:val="-1"/>
              </w:rPr>
              <w:t xml:space="preserve"> </w:t>
            </w:r>
            <w:r>
              <w:t>Statement,</w:t>
            </w:r>
            <w:r>
              <w:rPr>
                <w:spacing w:val="-8"/>
              </w:rPr>
              <w:t xml:space="preserve"> </w:t>
            </w:r>
            <w:r>
              <w:t>Monthly</w:t>
            </w:r>
            <w:r>
              <w:rPr>
                <w:spacing w:val="-9"/>
              </w:rPr>
              <w:t xml:space="preserve"> </w:t>
            </w:r>
            <w:r>
              <w:t>MIS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Statement.</w:t>
            </w:r>
          </w:p>
          <w:p w14:paraId="14A9A56A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7" w:line="271" w:lineRule="auto"/>
              <w:ind w:right="526"/>
            </w:pPr>
            <w:r>
              <w:t>Dispatch</w:t>
            </w:r>
            <w:r>
              <w:rPr>
                <w:spacing w:val="40"/>
              </w:rPr>
              <w:t xml:space="preserve"> </w:t>
            </w:r>
            <w:r>
              <w:t>activity</w:t>
            </w:r>
            <w:r>
              <w:rPr>
                <w:spacing w:val="40"/>
              </w:rPr>
              <w:t xml:space="preserve"> </w:t>
            </w:r>
            <w:r>
              <w:t>-</w:t>
            </w:r>
            <w:r>
              <w:rPr>
                <w:spacing w:val="38"/>
              </w:rPr>
              <w:t xml:space="preserve"> </w:t>
            </w:r>
            <w:r>
              <w:t>Preparation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>Logistics</w:t>
            </w:r>
            <w:r>
              <w:rPr>
                <w:spacing w:val="40"/>
              </w:rPr>
              <w:t xml:space="preserve"> </w:t>
            </w:r>
            <w:r>
              <w:t>memo,</w:t>
            </w:r>
            <w:r>
              <w:rPr>
                <w:spacing w:val="40"/>
              </w:rPr>
              <w:t xml:space="preserve"> </w:t>
            </w:r>
            <w:r>
              <w:t>follow</w:t>
            </w:r>
            <w:r>
              <w:rPr>
                <w:spacing w:val="38"/>
              </w:rPr>
              <w:t xml:space="preserve"> </w:t>
            </w:r>
            <w:r>
              <w:t>up</w:t>
            </w:r>
            <w:r>
              <w:rPr>
                <w:spacing w:val="38"/>
              </w:rPr>
              <w:t xml:space="preserve"> </w:t>
            </w:r>
            <w:r>
              <w:t>transporter,</w:t>
            </w:r>
            <w:r>
              <w:rPr>
                <w:spacing w:val="40"/>
              </w:rPr>
              <w:t xml:space="preserve"> </w:t>
            </w:r>
            <w:r>
              <w:t>preparation</w:t>
            </w:r>
            <w:r>
              <w:rPr>
                <w:spacing w:val="40"/>
              </w:rPr>
              <w:t xml:space="preserve"> </w:t>
            </w:r>
            <w:r>
              <w:t>of</w:t>
            </w:r>
            <w:r>
              <w:rPr>
                <w:spacing w:val="40"/>
              </w:rPr>
              <w:t xml:space="preserve"> </w:t>
            </w:r>
            <w:r>
              <w:t xml:space="preserve">dispatch documents, E </w:t>
            </w:r>
            <w:proofErr w:type="gramStart"/>
            <w:r>
              <w:t>way bill</w:t>
            </w:r>
            <w:proofErr w:type="gramEnd"/>
            <w:r>
              <w:t xml:space="preserve"> etc. for Materials/ Spares / Construction Equipment’s transfers to own sites.</w:t>
            </w:r>
          </w:p>
          <w:p w14:paraId="14A9A56B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" w:line="273" w:lineRule="auto"/>
              <w:ind w:right="524"/>
            </w:pPr>
            <w:r>
              <w:t>Purchase Requisition monitoring (Procurements of materials) -finalization of rate, suppliers, issuance of</w:t>
            </w:r>
            <w:r>
              <w:rPr>
                <w:spacing w:val="40"/>
              </w:rPr>
              <w:t xml:space="preserve"> </w:t>
            </w:r>
            <w:r>
              <w:t>Purchase Orders, delivery/receipts of goods within schedule time frame.</w:t>
            </w:r>
          </w:p>
          <w:p w14:paraId="14A9A56C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line="267" w:lineRule="exact"/>
              <w:ind w:hanging="362"/>
            </w:pPr>
            <w:r>
              <w:t>Way</w:t>
            </w:r>
            <w:r>
              <w:rPr>
                <w:spacing w:val="-8"/>
              </w:rPr>
              <w:t xml:space="preserve"> </w:t>
            </w:r>
            <w:r>
              <w:t>Bridge</w:t>
            </w:r>
            <w:r>
              <w:rPr>
                <w:spacing w:val="-3"/>
              </w:rPr>
              <w:t xml:space="preserve"> </w:t>
            </w:r>
            <w:r>
              <w:t>management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Bulk</w:t>
            </w:r>
            <w:r>
              <w:rPr>
                <w:spacing w:val="-9"/>
              </w:rPr>
              <w:t xml:space="preserve"> </w:t>
            </w:r>
            <w:r>
              <w:t>Diesel</w:t>
            </w:r>
            <w:r>
              <w:rPr>
                <w:spacing w:val="-4"/>
              </w:rPr>
              <w:t xml:space="preserve"> </w:t>
            </w:r>
            <w:r>
              <w:t>management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sites.</w:t>
            </w:r>
          </w:p>
          <w:p w14:paraId="14A9A56D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5"/>
              <w:ind w:hanging="362"/>
            </w:pPr>
            <w:r>
              <w:t>Reporting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Residential</w:t>
            </w:r>
            <w:r>
              <w:rPr>
                <w:spacing w:val="-3"/>
              </w:rPr>
              <w:t xml:space="preserve"> </w:t>
            </w:r>
            <w:r>
              <w:t>Construction</w:t>
            </w:r>
            <w:r>
              <w:rPr>
                <w:spacing w:val="-8"/>
              </w:rPr>
              <w:t xml:space="preserve"> </w:t>
            </w:r>
            <w:r>
              <w:t>Manager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Workshop</w:t>
            </w:r>
            <w:r>
              <w:rPr>
                <w:spacing w:val="-5"/>
              </w:rPr>
              <w:t xml:space="preserve"> </w:t>
            </w:r>
            <w:r>
              <w:t>In-</w:t>
            </w:r>
            <w:r>
              <w:rPr>
                <w:spacing w:val="-2"/>
              </w:rPr>
              <w:t>charge.</w:t>
            </w:r>
          </w:p>
          <w:p w14:paraId="14A9A56E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40" w:line="276" w:lineRule="auto"/>
              <w:ind w:right="493"/>
              <w:jc w:val="both"/>
            </w:pPr>
            <w:r>
              <w:t>Being</w:t>
            </w:r>
            <w:r>
              <w:rPr>
                <w:spacing w:val="-13"/>
              </w:rPr>
              <w:t xml:space="preserve"> </w:t>
            </w:r>
            <w:r>
              <w:t>stores</w:t>
            </w:r>
            <w:r>
              <w:rPr>
                <w:spacing w:val="-11"/>
              </w:rPr>
              <w:t xml:space="preserve"> </w:t>
            </w:r>
            <w:r>
              <w:t>in-</w:t>
            </w:r>
            <w:proofErr w:type="gramStart"/>
            <w:r>
              <w:t>charge</w:t>
            </w:r>
            <w:proofErr w:type="gramEnd"/>
            <w:r>
              <w:rPr>
                <w:spacing w:val="-12"/>
              </w:rPr>
              <w:t xml:space="preserve"> </w:t>
            </w:r>
            <w:r>
              <w:t>responsible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all</w:t>
            </w:r>
            <w:r>
              <w:rPr>
                <w:spacing w:val="-11"/>
              </w:rPr>
              <w:t xml:space="preserve"> </w:t>
            </w:r>
            <w:r>
              <w:t>stores</w:t>
            </w:r>
            <w:r>
              <w:rPr>
                <w:spacing w:val="-11"/>
              </w:rPr>
              <w:t xml:space="preserve"> </w:t>
            </w:r>
            <w:r>
              <w:t>related</w:t>
            </w:r>
            <w:r>
              <w:rPr>
                <w:spacing w:val="-13"/>
              </w:rPr>
              <w:t xml:space="preserve"> </w:t>
            </w:r>
            <w:r>
              <w:t>work</w:t>
            </w:r>
            <w:r>
              <w:rPr>
                <w:spacing w:val="-13"/>
              </w:rPr>
              <w:t xml:space="preserve"> </w:t>
            </w:r>
            <w:r>
              <w:t>such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13"/>
              </w:rPr>
              <w:t xml:space="preserve"> </w:t>
            </w:r>
            <w:r>
              <w:t>Materials</w:t>
            </w:r>
            <w:r>
              <w:rPr>
                <w:spacing w:val="-13"/>
              </w:rPr>
              <w:t xml:space="preserve"> </w:t>
            </w:r>
            <w:r>
              <w:t>planning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control</w:t>
            </w:r>
            <w:r>
              <w:rPr>
                <w:spacing w:val="-11"/>
              </w:rPr>
              <w:t xml:space="preserve"> </w:t>
            </w:r>
            <w:r>
              <w:t xml:space="preserve">based on the project </w:t>
            </w:r>
            <w:r>
              <w:t>requirement, Inventory Management, Procurement &amp; Contracts. Ensure optimum inventory levels.</w:t>
            </w:r>
          </w:p>
          <w:p w14:paraId="14A9A56F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line="259" w:lineRule="exact"/>
              <w:ind w:hanging="362"/>
              <w:jc w:val="both"/>
            </w:pPr>
            <w:r>
              <w:t>Monitoring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team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stores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subordinates.</w:t>
            </w:r>
          </w:p>
          <w:p w14:paraId="14A9A570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43"/>
              <w:ind w:hanging="362"/>
            </w:pPr>
            <w:r>
              <w:t>Handling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5"/>
              </w:rPr>
              <w:t xml:space="preserve"> </w:t>
            </w:r>
            <w:r>
              <w:t>related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GST.</w:t>
            </w:r>
          </w:p>
          <w:p w14:paraId="14A9A571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5"/>
              <w:ind w:hanging="362"/>
            </w:pPr>
            <w:r>
              <w:t>Matter</w:t>
            </w:r>
            <w:r>
              <w:rPr>
                <w:spacing w:val="-6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Audit</w:t>
            </w:r>
            <w:r>
              <w:rPr>
                <w:spacing w:val="-8"/>
              </w:rPr>
              <w:t xml:space="preserve"> </w:t>
            </w:r>
            <w:r>
              <w:t>(Internal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External)</w:t>
            </w:r>
          </w:p>
          <w:p w14:paraId="14A9A572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5"/>
              <w:ind w:hanging="362"/>
            </w:pPr>
            <w:r>
              <w:t>Documentation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laid</w:t>
            </w:r>
            <w:r>
              <w:rPr>
                <w:spacing w:val="-1"/>
              </w:rPr>
              <w:t xml:space="preserve"> </w:t>
            </w:r>
            <w:r>
              <w:t>down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IMS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standards.</w:t>
            </w:r>
          </w:p>
          <w:p w14:paraId="14A9A573" w14:textId="77777777" w:rsidR="0050212D" w:rsidRDefault="001A2381">
            <w:pPr>
              <w:pStyle w:val="TableParagraph"/>
              <w:numPr>
                <w:ilvl w:val="0"/>
                <w:numId w:val="5"/>
              </w:numPr>
              <w:tabs>
                <w:tab w:val="left" w:pos="1679"/>
              </w:tabs>
              <w:spacing w:before="35"/>
              <w:ind w:hanging="362"/>
            </w:pPr>
            <w:r>
              <w:t>Implement</w:t>
            </w:r>
            <w:r>
              <w:rPr>
                <w:spacing w:val="-4"/>
              </w:rPr>
              <w:t xml:space="preserve"> </w:t>
            </w:r>
            <w:r>
              <w:t>5S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Stores</w:t>
            </w:r>
            <w:r>
              <w:rPr>
                <w:spacing w:val="-2"/>
              </w:rPr>
              <w:t xml:space="preserve"> department.</w:t>
            </w:r>
          </w:p>
        </w:tc>
      </w:tr>
      <w:tr w:rsidR="0050212D" w14:paraId="14A9A577" w14:textId="77777777">
        <w:trPr>
          <w:trHeight w:val="471"/>
        </w:trPr>
        <w:tc>
          <w:tcPr>
            <w:tcW w:w="3810" w:type="dxa"/>
            <w:tcBorders>
              <w:top w:val="single" w:sz="6" w:space="0" w:color="000000"/>
              <w:left w:val="single" w:sz="4" w:space="0" w:color="000000"/>
            </w:tcBorders>
          </w:tcPr>
          <w:p w14:paraId="14A9A575" w14:textId="77777777" w:rsidR="0050212D" w:rsidRDefault="001A2381">
            <w:pPr>
              <w:pStyle w:val="TableParagraph"/>
              <w:spacing w:before="99"/>
              <w:ind w:left="1319"/>
              <w:rPr>
                <w:b/>
              </w:rPr>
            </w:pPr>
            <w:r>
              <w:rPr>
                <w:b/>
                <w:u w:val="thick"/>
              </w:rPr>
              <w:t>Educational</w:t>
            </w:r>
            <w:r>
              <w:rPr>
                <w:b/>
                <w:spacing w:val="-7"/>
                <w:u w:val="thick"/>
              </w:rPr>
              <w:t xml:space="preserve"> </w:t>
            </w:r>
            <w:r>
              <w:rPr>
                <w:b/>
                <w:spacing w:val="-2"/>
                <w:u w:val="thick"/>
              </w:rPr>
              <w:t>Profile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7464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14:paraId="14A9A576" w14:textId="77777777" w:rsidR="0050212D" w:rsidRDefault="0050212D">
            <w:pPr>
              <w:pStyle w:val="TableParagraph"/>
            </w:pPr>
          </w:p>
        </w:tc>
      </w:tr>
      <w:tr w:rsidR="0050212D" w14:paraId="14A9A57A" w14:textId="77777777">
        <w:trPr>
          <w:trHeight w:val="370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78" w14:textId="77777777" w:rsidR="0050212D" w:rsidRDefault="001A2381">
            <w:pPr>
              <w:pStyle w:val="TableParagraph"/>
              <w:numPr>
                <w:ilvl w:val="0"/>
                <w:numId w:val="4"/>
              </w:numPr>
              <w:tabs>
                <w:tab w:val="left" w:pos="1950"/>
              </w:tabs>
              <w:spacing w:before="112" w:line="238" w:lineRule="exact"/>
              <w:ind w:left="1950" w:hanging="362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7464" w:type="dxa"/>
            <w:gridSpan w:val="3"/>
            <w:tcBorders>
              <w:right w:val="single" w:sz="4" w:space="0" w:color="000000"/>
            </w:tcBorders>
          </w:tcPr>
          <w:p w14:paraId="14A9A579" w14:textId="77777777" w:rsidR="0050212D" w:rsidRDefault="001A2381">
            <w:pPr>
              <w:pStyle w:val="TableParagraph"/>
              <w:spacing w:before="112" w:line="238" w:lineRule="exact"/>
              <w:ind w:left="394"/>
            </w:pPr>
            <w:r>
              <w:t>B.Sc.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(Math.)</w:t>
            </w:r>
          </w:p>
        </w:tc>
      </w:tr>
      <w:tr w:rsidR="0050212D" w14:paraId="14A9A57F" w14:textId="77777777">
        <w:trPr>
          <w:trHeight w:val="254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7B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4A9A57C" w14:textId="77777777" w:rsidR="0050212D" w:rsidRDefault="001A2381">
            <w:pPr>
              <w:pStyle w:val="TableParagraph"/>
              <w:spacing w:line="234" w:lineRule="exact"/>
              <w:ind w:left="394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passing</w:t>
            </w:r>
          </w:p>
        </w:tc>
        <w:tc>
          <w:tcPr>
            <w:tcW w:w="421" w:type="dxa"/>
          </w:tcPr>
          <w:p w14:paraId="14A9A57D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7E" w14:textId="77777777" w:rsidR="0050212D" w:rsidRDefault="001A2381">
            <w:pPr>
              <w:pStyle w:val="TableParagraph"/>
              <w:spacing w:line="234" w:lineRule="exact"/>
              <w:ind w:left="332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1997</w:t>
            </w:r>
          </w:p>
        </w:tc>
      </w:tr>
      <w:tr w:rsidR="0050212D" w14:paraId="14A9A584" w14:textId="77777777">
        <w:trPr>
          <w:trHeight w:val="259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80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4A9A581" w14:textId="77777777" w:rsidR="0050212D" w:rsidRDefault="001A2381">
            <w:pPr>
              <w:pStyle w:val="TableParagraph"/>
              <w:spacing w:line="239" w:lineRule="exact"/>
              <w:ind w:left="394"/>
            </w:pPr>
            <w:r>
              <w:rPr>
                <w:spacing w:val="-2"/>
              </w:rPr>
              <w:t>University</w:t>
            </w:r>
          </w:p>
        </w:tc>
        <w:tc>
          <w:tcPr>
            <w:tcW w:w="421" w:type="dxa"/>
          </w:tcPr>
          <w:p w14:paraId="14A9A582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83" w14:textId="77777777" w:rsidR="0050212D" w:rsidRDefault="001A2381">
            <w:pPr>
              <w:pStyle w:val="TableParagraph"/>
              <w:spacing w:line="239" w:lineRule="exact"/>
              <w:ind w:left="33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NAGPUR</w:t>
            </w:r>
            <w:r>
              <w:rPr>
                <w:spacing w:val="-2"/>
              </w:rPr>
              <w:t xml:space="preserve"> </w:t>
            </w:r>
            <w:r>
              <w:t>UNIVERSITY,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Maharashtra</w:t>
            </w:r>
          </w:p>
        </w:tc>
      </w:tr>
      <w:tr w:rsidR="0050212D" w14:paraId="14A9A589" w14:textId="77777777">
        <w:trPr>
          <w:trHeight w:val="377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85" w14:textId="77777777" w:rsidR="0050212D" w:rsidRDefault="0050212D">
            <w:pPr>
              <w:pStyle w:val="TableParagraph"/>
            </w:pPr>
          </w:p>
        </w:tc>
        <w:tc>
          <w:tcPr>
            <w:tcW w:w="1801" w:type="dxa"/>
          </w:tcPr>
          <w:p w14:paraId="14A9A586" w14:textId="77777777" w:rsidR="0050212D" w:rsidRDefault="001A2381">
            <w:pPr>
              <w:pStyle w:val="TableParagraph"/>
              <w:spacing w:before="1"/>
              <w:ind w:left="394"/>
            </w:pPr>
            <w:r>
              <w:rPr>
                <w:spacing w:val="-2"/>
              </w:rPr>
              <w:t>Institute</w:t>
            </w:r>
          </w:p>
        </w:tc>
        <w:tc>
          <w:tcPr>
            <w:tcW w:w="421" w:type="dxa"/>
          </w:tcPr>
          <w:p w14:paraId="14A9A587" w14:textId="77777777" w:rsidR="0050212D" w:rsidRDefault="0050212D">
            <w:pPr>
              <w:pStyle w:val="TableParagraph"/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88" w14:textId="77777777" w:rsidR="0050212D" w:rsidRDefault="001A2381">
            <w:pPr>
              <w:pStyle w:val="TableParagraph"/>
              <w:spacing w:before="1"/>
              <w:ind w:left="332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J. B. Collage</w:t>
            </w:r>
            <w:r>
              <w:rPr>
                <w:spacing w:val="-4"/>
              </w:rPr>
              <w:t xml:space="preserve"> </w:t>
            </w:r>
            <w:r>
              <w:t>of Science,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Wardha.</w:t>
            </w:r>
          </w:p>
        </w:tc>
      </w:tr>
      <w:tr w:rsidR="0050212D" w14:paraId="14A9A58C" w14:textId="77777777">
        <w:trPr>
          <w:trHeight w:val="374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8A" w14:textId="77777777" w:rsidR="0050212D" w:rsidRDefault="001A2381">
            <w:pPr>
              <w:pStyle w:val="TableParagraph"/>
              <w:numPr>
                <w:ilvl w:val="0"/>
                <w:numId w:val="3"/>
              </w:numPr>
              <w:tabs>
                <w:tab w:val="left" w:pos="1950"/>
              </w:tabs>
              <w:spacing w:before="116" w:line="238" w:lineRule="exact"/>
              <w:ind w:left="1950" w:hanging="362"/>
              <w:rPr>
                <w:b/>
              </w:rPr>
            </w:pPr>
            <w:r>
              <w:rPr>
                <w:b/>
              </w:rPr>
              <w:t>PG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Degree</w:t>
            </w:r>
          </w:p>
        </w:tc>
        <w:tc>
          <w:tcPr>
            <w:tcW w:w="7464" w:type="dxa"/>
            <w:gridSpan w:val="3"/>
            <w:tcBorders>
              <w:right w:val="single" w:sz="4" w:space="0" w:color="000000"/>
            </w:tcBorders>
          </w:tcPr>
          <w:p w14:paraId="14A9A58B" w14:textId="77777777" w:rsidR="0050212D" w:rsidRDefault="001A2381">
            <w:pPr>
              <w:pStyle w:val="TableParagraph"/>
              <w:spacing w:before="116" w:line="238" w:lineRule="exact"/>
              <w:ind w:left="394"/>
            </w:pPr>
            <w:r>
              <w:t>Advance</w:t>
            </w:r>
            <w:r>
              <w:rPr>
                <w:spacing w:val="-5"/>
              </w:rPr>
              <w:t xml:space="preserve"> </w:t>
            </w: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Software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</w:tr>
      <w:tr w:rsidR="0050212D" w14:paraId="14A9A591" w14:textId="77777777">
        <w:trPr>
          <w:trHeight w:val="253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8D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4A9A58E" w14:textId="77777777" w:rsidR="0050212D" w:rsidRDefault="001A2381">
            <w:pPr>
              <w:pStyle w:val="TableParagraph"/>
              <w:spacing w:line="233" w:lineRule="exact"/>
              <w:ind w:left="394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passing</w:t>
            </w:r>
          </w:p>
        </w:tc>
        <w:tc>
          <w:tcPr>
            <w:tcW w:w="421" w:type="dxa"/>
          </w:tcPr>
          <w:p w14:paraId="14A9A58F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90" w14:textId="77777777" w:rsidR="0050212D" w:rsidRDefault="001A2381">
            <w:pPr>
              <w:pStyle w:val="TableParagraph"/>
              <w:spacing w:line="233" w:lineRule="exact"/>
              <w:ind w:left="332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1998</w:t>
            </w:r>
          </w:p>
        </w:tc>
      </w:tr>
      <w:tr w:rsidR="0050212D" w14:paraId="14A9A596" w14:textId="77777777">
        <w:trPr>
          <w:trHeight w:val="259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92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4A9A593" w14:textId="77777777" w:rsidR="0050212D" w:rsidRDefault="001A2381">
            <w:pPr>
              <w:pStyle w:val="TableParagraph"/>
              <w:spacing w:line="239" w:lineRule="exact"/>
              <w:ind w:left="394"/>
            </w:pPr>
            <w:r>
              <w:rPr>
                <w:spacing w:val="-2"/>
              </w:rPr>
              <w:t>University</w:t>
            </w:r>
          </w:p>
        </w:tc>
        <w:tc>
          <w:tcPr>
            <w:tcW w:w="421" w:type="dxa"/>
          </w:tcPr>
          <w:p w14:paraId="14A9A594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95" w14:textId="77777777" w:rsidR="0050212D" w:rsidRDefault="001A2381">
            <w:pPr>
              <w:pStyle w:val="TableParagraph"/>
              <w:spacing w:line="239" w:lineRule="exact"/>
              <w:ind w:left="332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technical</w:t>
            </w:r>
            <w:r>
              <w:rPr>
                <w:spacing w:val="-2"/>
              </w:rPr>
              <w:t xml:space="preserve"> </w:t>
            </w:r>
            <w:r>
              <w:t>examinations,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Maharashtra.</w:t>
            </w:r>
          </w:p>
        </w:tc>
      </w:tr>
      <w:tr w:rsidR="0050212D" w14:paraId="14A9A59B" w14:textId="77777777">
        <w:trPr>
          <w:trHeight w:val="377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97" w14:textId="77777777" w:rsidR="0050212D" w:rsidRDefault="0050212D">
            <w:pPr>
              <w:pStyle w:val="TableParagraph"/>
            </w:pPr>
          </w:p>
        </w:tc>
        <w:tc>
          <w:tcPr>
            <w:tcW w:w="1801" w:type="dxa"/>
          </w:tcPr>
          <w:p w14:paraId="14A9A598" w14:textId="77777777" w:rsidR="0050212D" w:rsidRDefault="001A2381">
            <w:pPr>
              <w:pStyle w:val="TableParagraph"/>
              <w:spacing w:before="2"/>
              <w:ind w:left="394"/>
            </w:pPr>
            <w:r>
              <w:rPr>
                <w:spacing w:val="-2"/>
              </w:rPr>
              <w:t>Institute</w:t>
            </w:r>
          </w:p>
        </w:tc>
        <w:tc>
          <w:tcPr>
            <w:tcW w:w="421" w:type="dxa"/>
          </w:tcPr>
          <w:p w14:paraId="14A9A599" w14:textId="77777777" w:rsidR="0050212D" w:rsidRDefault="0050212D">
            <w:pPr>
              <w:pStyle w:val="TableParagraph"/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9A" w14:textId="77777777" w:rsidR="0050212D" w:rsidRDefault="001A2381">
            <w:pPr>
              <w:pStyle w:val="TableParagraph"/>
              <w:spacing w:before="2"/>
              <w:ind w:left="332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R.</w:t>
            </w:r>
            <w:r>
              <w:rPr>
                <w:spacing w:val="-2"/>
              </w:rPr>
              <w:t xml:space="preserve"> </w:t>
            </w:r>
            <w:r>
              <w:t>S.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Collage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Science,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Wardha.</w:t>
            </w:r>
          </w:p>
        </w:tc>
      </w:tr>
      <w:tr w:rsidR="0050212D" w14:paraId="14A9A59E" w14:textId="77777777">
        <w:trPr>
          <w:trHeight w:val="374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9C" w14:textId="77777777" w:rsidR="0050212D" w:rsidRDefault="001A2381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</w:tabs>
              <w:spacing w:before="114" w:line="239" w:lineRule="exact"/>
              <w:ind w:left="359" w:right="462" w:hanging="359"/>
              <w:jc w:val="right"/>
              <w:rPr>
                <w:b/>
              </w:rPr>
            </w:pPr>
            <w:proofErr w:type="gramStart"/>
            <w:r>
              <w:rPr>
                <w:b/>
              </w:rPr>
              <w:t>Master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Degree</w:t>
            </w:r>
            <w:proofErr w:type="gramEnd"/>
          </w:p>
        </w:tc>
        <w:tc>
          <w:tcPr>
            <w:tcW w:w="7464" w:type="dxa"/>
            <w:gridSpan w:val="3"/>
            <w:tcBorders>
              <w:right w:val="single" w:sz="4" w:space="0" w:color="000000"/>
            </w:tcBorders>
          </w:tcPr>
          <w:p w14:paraId="14A9A59D" w14:textId="77777777" w:rsidR="0050212D" w:rsidRDefault="001A2381">
            <w:pPr>
              <w:pStyle w:val="TableParagraph"/>
              <w:spacing w:before="114" w:line="239" w:lineRule="exact"/>
              <w:ind w:left="394"/>
            </w:pPr>
            <w:r>
              <w:t>MBA</w:t>
            </w:r>
            <w:r>
              <w:rPr>
                <w:spacing w:val="-7"/>
              </w:rPr>
              <w:t xml:space="preserve"> </w:t>
            </w:r>
            <w:r>
              <w:t>(Marketing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Finance)</w:t>
            </w:r>
          </w:p>
        </w:tc>
      </w:tr>
      <w:tr w:rsidR="0050212D" w14:paraId="14A9A5A3" w14:textId="77777777">
        <w:trPr>
          <w:trHeight w:val="254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9F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4A9A5A0" w14:textId="77777777" w:rsidR="0050212D" w:rsidRDefault="001A2381">
            <w:pPr>
              <w:pStyle w:val="TableParagraph"/>
              <w:spacing w:line="234" w:lineRule="exact"/>
              <w:ind w:left="394"/>
            </w:pPr>
            <w:r>
              <w:t>Year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passing</w:t>
            </w:r>
          </w:p>
        </w:tc>
        <w:tc>
          <w:tcPr>
            <w:tcW w:w="421" w:type="dxa"/>
          </w:tcPr>
          <w:p w14:paraId="14A9A5A1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A2" w14:textId="77777777" w:rsidR="0050212D" w:rsidRDefault="001A2381">
            <w:pPr>
              <w:pStyle w:val="TableParagraph"/>
              <w:spacing w:line="234" w:lineRule="exact"/>
              <w:ind w:left="332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2000</w:t>
            </w:r>
          </w:p>
        </w:tc>
      </w:tr>
      <w:tr w:rsidR="0050212D" w14:paraId="14A9A5A8" w14:textId="77777777">
        <w:trPr>
          <w:trHeight w:val="257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A4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14:paraId="14A9A5A5" w14:textId="77777777" w:rsidR="0050212D" w:rsidRDefault="001A2381">
            <w:pPr>
              <w:pStyle w:val="TableParagraph"/>
              <w:spacing w:line="238" w:lineRule="exact"/>
              <w:ind w:left="394"/>
            </w:pPr>
            <w:r>
              <w:rPr>
                <w:spacing w:val="-2"/>
              </w:rPr>
              <w:t>University</w:t>
            </w:r>
          </w:p>
        </w:tc>
        <w:tc>
          <w:tcPr>
            <w:tcW w:w="421" w:type="dxa"/>
          </w:tcPr>
          <w:p w14:paraId="14A9A5A6" w14:textId="77777777" w:rsidR="0050212D" w:rsidRDefault="0050212D">
            <w:pPr>
              <w:pStyle w:val="TableParagraph"/>
              <w:rPr>
                <w:sz w:val="18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A7" w14:textId="77777777" w:rsidR="0050212D" w:rsidRDefault="001A2381">
            <w:pPr>
              <w:pStyle w:val="TableParagraph"/>
              <w:spacing w:line="238" w:lineRule="exact"/>
              <w:ind w:left="332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NAGPUR</w:t>
            </w:r>
            <w:r>
              <w:rPr>
                <w:spacing w:val="-2"/>
              </w:rPr>
              <w:t xml:space="preserve"> </w:t>
            </w:r>
            <w:r>
              <w:t>UNIVERSITY,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Maharashtra</w:t>
            </w:r>
          </w:p>
        </w:tc>
      </w:tr>
      <w:tr w:rsidR="0050212D" w14:paraId="14A9A5AD" w14:textId="77777777">
        <w:trPr>
          <w:trHeight w:val="402"/>
        </w:trPr>
        <w:tc>
          <w:tcPr>
            <w:tcW w:w="3810" w:type="dxa"/>
            <w:tcBorders>
              <w:left w:val="single" w:sz="4" w:space="0" w:color="000000"/>
              <w:bottom w:val="single" w:sz="6" w:space="0" w:color="000000"/>
            </w:tcBorders>
          </w:tcPr>
          <w:p w14:paraId="14A9A5A9" w14:textId="77777777" w:rsidR="0050212D" w:rsidRDefault="0050212D">
            <w:pPr>
              <w:pStyle w:val="TableParagraph"/>
            </w:pP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14:paraId="14A9A5AA" w14:textId="77777777" w:rsidR="0050212D" w:rsidRDefault="001A2381">
            <w:pPr>
              <w:pStyle w:val="TableParagraph"/>
              <w:spacing w:before="1"/>
              <w:ind w:left="394"/>
            </w:pPr>
            <w:r>
              <w:rPr>
                <w:spacing w:val="-2"/>
              </w:rPr>
              <w:t>Institute</w:t>
            </w:r>
          </w:p>
        </w:tc>
        <w:tc>
          <w:tcPr>
            <w:tcW w:w="421" w:type="dxa"/>
            <w:tcBorders>
              <w:bottom w:val="single" w:sz="6" w:space="0" w:color="000000"/>
            </w:tcBorders>
          </w:tcPr>
          <w:p w14:paraId="14A9A5AB" w14:textId="77777777" w:rsidR="0050212D" w:rsidRDefault="0050212D">
            <w:pPr>
              <w:pStyle w:val="TableParagraph"/>
            </w:pPr>
          </w:p>
        </w:tc>
        <w:tc>
          <w:tcPr>
            <w:tcW w:w="5242" w:type="dxa"/>
            <w:tcBorders>
              <w:bottom w:val="single" w:sz="6" w:space="0" w:color="000000"/>
              <w:right w:val="single" w:sz="4" w:space="0" w:color="000000"/>
            </w:tcBorders>
          </w:tcPr>
          <w:p w14:paraId="14A9A5AC" w14:textId="77777777" w:rsidR="0050212D" w:rsidRDefault="001A2381">
            <w:pPr>
              <w:pStyle w:val="TableParagraph"/>
              <w:spacing w:before="1"/>
              <w:ind w:left="332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G.S.</w:t>
            </w:r>
            <w:r>
              <w:rPr>
                <w:spacing w:val="-2"/>
              </w:rPr>
              <w:t xml:space="preserve"> </w:t>
            </w:r>
            <w:r>
              <w:t>Collage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Commerce,</w:t>
            </w:r>
            <w:r>
              <w:rPr>
                <w:spacing w:val="-2"/>
              </w:rPr>
              <w:t xml:space="preserve"> Wardha.</w:t>
            </w:r>
          </w:p>
        </w:tc>
      </w:tr>
      <w:tr w:rsidR="0050212D" w14:paraId="14A9A5B2" w14:textId="77777777">
        <w:trPr>
          <w:trHeight w:val="470"/>
        </w:trPr>
        <w:tc>
          <w:tcPr>
            <w:tcW w:w="3810" w:type="dxa"/>
            <w:tcBorders>
              <w:top w:val="single" w:sz="6" w:space="0" w:color="000000"/>
              <w:left w:val="single" w:sz="4" w:space="0" w:color="000000"/>
            </w:tcBorders>
          </w:tcPr>
          <w:p w14:paraId="14A9A5AE" w14:textId="77777777" w:rsidR="0050212D" w:rsidRDefault="001A2381">
            <w:pPr>
              <w:pStyle w:val="TableParagraph"/>
              <w:spacing w:before="94"/>
              <w:ind w:right="384"/>
              <w:jc w:val="right"/>
              <w:rPr>
                <w:b/>
              </w:rPr>
            </w:pPr>
            <w:r>
              <w:rPr>
                <w:b/>
                <w:u w:val="thick"/>
              </w:rPr>
              <w:t>Personal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spacing w:val="-2"/>
                <w:u w:val="thick"/>
              </w:rPr>
              <w:t>Information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14:paraId="14A9A5AF" w14:textId="77777777" w:rsidR="0050212D" w:rsidRDefault="0050212D">
            <w:pPr>
              <w:pStyle w:val="TableParagraph"/>
            </w:pPr>
          </w:p>
        </w:tc>
        <w:tc>
          <w:tcPr>
            <w:tcW w:w="421" w:type="dxa"/>
            <w:tcBorders>
              <w:top w:val="single" w:sz="6" w:space="0" w:color="000000"/>
            </w:tcBorders>
          </w:tcPr>
          <w:p w14:paraId="14A9A5B0" w14:textId="77777777" w:rsidR="0050212D" w:rsidRDefault="0050212D">
            <w:pPr>
              <w:pStyle w:val="TableParagraph"/>
            </w:pPr>
          </w:p>
        </w:tc>
        <w:tc>
          <w:tcPr>
            <w:tcW w:w="5242" w:type="dxa"/>
            <w:tcBorders>
              <w:top w:val="single" w:sz="6" w:space="0" w:color="000000"/>
              <w:right w:val="single" w:sz="4" w:space="0" w:color="000000"/>
            </w:tcBorders>
          </w:tcPr>
          <w:p w14:paraId="14A9A5B1" w14:textId="77777777" w:rsidR="0050212D" w:rsidRDefault="0050212D">
            <w:pPr>
              <w:pStyle w:val="TableParagraph"/>
            </w:pPr>
          </w:p>
        </w:tc>
      </w:tr>
      <w:tr w:rsidR="0050212D" w14:paraId="14A9A5C4" w14:textId="77777777">
        <w:trPr>
          <w:trHeight w:val="1949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B3" w14:textId="77777777" w:rsidR="0050212D" w:rsidRDefault="001A2381">
            <w:pPr>
              <w:pStyle w:val="TableParagraph"/>
              <w:numPr>
                <w:ilvl w:val="0"/>
                <w:numId w:val="1"/>
              </w:numPr>
              <w:tabs>
                <w:tab w:val="left" w:pos="1679"/>
              </w:tabs>
              <w:spacing w:before="123"/>
              <w:ind w:hanging="362"/>
            </w:pPr>
            <w:r>
              <w:t>Father's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</w:t>
            </w:r>
          </w:p>
          <w:p w14:paraId="14A9A5B4" w14:textId="77777777" w:rsidR="0050212D" w:rsidRDefault="001A2381">
            <w:pPr>
              <w:pStyle w:val="TableParagraph"/>
              <w:numPr>
                <w:ilvl w:val="0"/>
                <w:numId w:val="1"/>
              </w:numPr>
              <w:tabs>
                <w:tab w:val="left" w:pos="1679"/>
              </w:tabs>
              <w:spacing w:before="38"/>
              <w:ind w:hanging="362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Birth</w:t>
            </w:r>
          </w:p>
          <w:p w14:paraId="14A9A5B5" w14:textId="77777777" w:rsidR="0050212D" w:rsidRDefault="001A2381">
            <w:pPr>
              <w:pStyle w:val="TableParagraph"/>
              <w:numPr>
                <w:ilvl w:val="0"/>
                <w:numId w:val="1"/>
              </w:numPr>
              <w:tabs>
                <w:tab w:val="left" w:pos="1679"/>
              </w:tabs>
              <w:spacing w:before="35"/>
              <w:ind w:hanging="362"/>
            </w:pPr>
            <w:r>
              <w:t>Languages</w:t>
            </w:r>
            <w:r>
              <w:rPr>
                <w:spacing w:val="-2"/>
              </w:rPr>
              <w:t xml:space="preserve"> Known</w:t>
            </w:r>
          </w:p>
          <w:p w14:paraId="14A9A5B6" w14:textId="77777777" w:rsidR="0050212D" w:rsidRDefault="001A2381">
            <w:pPr>
              <w:pStyle w:val="TableParagraph"/>
              <w:numPr>
                <w:ilvl w:val="0"/>
                <w:numId w:val="1"/>
              </w:numPr>
              <w:tabs>
                <w:tab w:val="left" w:pos="1679"/>
              </w:tabs>
              <w:spacing w:before="38"/>
              <w:ind w:hanging="362"/>
            </w:pPr>
            <w:r>
              <w:t>Expected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CTC</w:t>
            </w:r>
          </w:p>
          <w:p w14:paraId="14A9A5B7" w14:textId="77777777" w:rsidR="0050212D" w:rsidRDefault="001A2381">
            <w:pPr>
              <w:pStyle w:val="TableParagraph"/>
              <w:numPr>
                <w:ilvl w:val="0"/>
                <w:numId w:val="1"/>
              </w:numPr>
              <w:tabs>
                <w:tab w:val="left" w:pos="1679"/>
              </w:tabs>
              <w:spacing w:before="33"/>
              <w:ind w:hanging="362"/>
            </w:pPr>
            <w:r>
              <w:t>Notice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period</w:t>
            </w:r>
            <w:proofErr w:type="gramEnd"/>
          </w:p>
          <w:p w14:paraId="14A9A5B8" w14:textId="77777777" w:rsidR="0050212D" w:rsidRDefault="001A2381">
            <w:pPr>
              <w:pStyle w:val="TableParagraph"/>
              <w:numPr>
                <w:ilvl w:val="0"/>
                <w:numId w:val="1"/>
              </w:numPr>
              <w:tabs>
                <w:tab w:val="left" w:pos="1679"/>
              </w:tabs>
              <w:spacing w:before="38"/>
              <w:ind w:hanging="362"/>
            </w:pPr>
            <w:r>
              <w:t>Permanent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Address</w:t>
            </w:r>
          </w:p>
        </w:tc>
        <w:tc>
          <w:tcPr>
            <w:tcW w:w="1801" w:type="dxa"/>
          </w:tcPr>
          <w:p w14:paraId="14A9A5B9" w14:textId="77777777" w:rsidR="0050212D" w:rsidRDefault="0050212D">
            <w:pPr>
              <w:pStyle w:val="TableParagraph"/>
            </w:pPr>
          </w:p>
        </w:tc>
        <w:tc>
          <w:tcPr>
            <w:tcW w:w="421" w:type="dxa"/>
          </w:tcPr>
          <w:p w14:paraId="14A9A5BA" w14:textId="77777777" w:rsidR="0050212D" w:rsidRDefault="001A2381">
            <w:pPr>
              <w:pStyle w:val="TableParagraph"/>
              <w:spacing w:before="139"/>
              <w:ind w:left="33"/>
            </w:pPr>
            <w:r>
              <w:rPr>
                <w:spacing w:val="-10"/>
              </w:rPr>
              <w:t>:</w:t>
            </w:r>
          </w:p>
          <w:p w14:paraId="14A9A5BB" w14:textId="77777777" w:rsidR="0050212D" w:rsidRDefault="001A2381">
            <w:pPr>
              <w:pStyle w:val="TableParagraph"/>
              <w:spacing w:before="54"/>
              <w:ind w:left="33"/>
            </w:pPr>
            <w:r>
              <w:rPr>
                <w:spacing w:val="-10"/>
              </w:rPr>
              <w:t>:</w:t>
            </w:r>
          </w:p>
          <w:p w14:paraId="14A9A5BC" w14:textId="77777777" w:rsidR="0050212D" w:rsidRDefault="001A2381">
            <w:pPr>
              <w:pStyle w:val="TableParagraph"/>
              <w:spacing w:before="55"/>
              <w:ind w:left="33"/>
            </w:pPr>
            <w:r>
              <w:rPr>
                <w:spacing w:val="-10"/>
              </w:rPr>
              <w:t>:</w:t>
            </w:r>
          </w:p>
          <w:p w14:paraId="14A9A5BD" w14:textId="77777777" w:rsidR="0050212D" w:rsidRDefault="001A2381">
            <w:pPr>
              <w:pStyle w:val="TableParagraph"/>
              <w:spacing w:before="54"/>
              <w:ind w:left="33"/>
            </w:pPr>
            <w:r>
              <w:rPr>
                <w:spacing w:val="-10"/>
              </w:rPr>
              <w:t>:</w:t>
            </w:r>
          </w:p>
          <w:p w14:paraId="14A9A5BE" w14:textId="77777777" w:rsidR="0050212D" w:rsidRDefault="001A2381">
            <w:pPr>
              <w:pStyle w:val="TableParagraph"/>
              <w:spacing w:before="52"/>
              <w:ind w:left="33"/>
            </w:pPr>
            <w:r>
              <w:rPr>
                <w:spacing w:val="-10"/>
              </w:rPr>
              <w:t>:</w:t>
            </w:r>
          </w:p>
          <w:p w14:paraId="14A9A5BF" w14:textId="77777777" w:rsidR="0050212D" w:rsidRDefault="001A2381">
            <w:pPr>
              <w:pStyle w:val="TableParagraph"/>
              <w:spacing w:before="54"/>
              <w:ind w:left="33"/>
            </w:pPr>
            <w:r>
              <w:rPr>
                <w:spacing w:val="-10"/>
              </w:rPr>
              <w:t>:</w:t>
            </w: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C0" w14:textId="77777777" w:rsidR="0050212D" w:rsidRDefault="001A2381">
            <w:pPr>
              <w:pStyle w:val="TableParagraph"/>
              <w:spacing w:before="142" w:line="288" w:lineRule="auto"/>
              <w:ind w:left="332" w:right="2591"/>
            </w:pPr>
            <w:r>
              <w:t>Mr.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Dinkarrao</w:t>
            </w:r>
            <w:proofErr w:type="spellEnd"/>
            <w:r>
              <w:rPr>
                <w:spacing w:val="-13"/>
              </w:rPr>
              <w:t xml:space="preserve"> </w:t>
            </w:r>
            <w:r>
              <w:t>S.</w:t>
            </w:r>
            <w:r>
              <w:rPr>
                <w:spacing w:val="-13"/>
              </w:rPr>
              <w:t xml:space="preserve"> </w:t>
            </w:r>
            <w:r>
              <w:t>Jadhao 1</w:t>
            </w:r>
            <w:r>
              <w:rPr>
                <w:vertAlign w:val="superscript"/>
              </w:rPr>
              <w:t>st</w:t>
            </w:r>
            <w:r>
              <w:t xml:space="preserve"> March 1975</w:t>
            </w:r>
          </w:p>
          <w:p w14:paraId="14A9A5C1" w14:textId="77777777" w:rsidR="0050212D" w:rsidRDefault="001A2381">
            <w:pPr>
              <w:pStyle w:val="TableParagraph"/>
              <w:spacing w:before="5" w:line="290" w:lineRule="auto"/>
              <w:ind w:left="332" w:right="2591"/>
            </w:pPr>
            <w:r>
              <w:t>Marathi,</w:t>
            </w:r>
            <w:r>
              <w:rPr>
                <w:spacing w:val="-13"/>
              </w:rPr>
              <w:t xml:space="preserve"> </w:t>
            </w:r>
            <w:r>
              <w:t>Hindi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3"/>
              </w:rPr>
              <w:t xml:space="preserve"> </w:t>
            </w:r>
            <w:r>
              <w:t xml:space="preserve">English </w:t>
            </w:r>
            <w:r>
              <w:rPr>
                <w:spacing w:val="-2"/>
              </w:rPr>
              <w:t>Negotiable</w:t>
            </w:r>
          </w:p>
          <w:p w14:paraId="14A9A5C2" w14:textId="77777777" w:rsidR="0050212D" w:rsidRDefault="001A2381">
            <w:pPr>
              <w:pStyle w:val="TableParagraph"/>
              <w:spacing w:line="248" w:lineRule="exact"/>
              <w:ind w:left="332"/>
            </w:pPr>
            <w:r>
              <w:t xml:space="preserve">01 </w:t>
            </w:r>
            <w:r>
              <w:rPr>
                <w:spacing w:val="-2"/>
              </w:rPr>
              <w:t>Months</w:t>
            </w:r>
          </w:p>
          <w:p w14:paraId="14A9A5C3" w14:textId="77777777" w:rsidR="0050212D" w:rsidRDefault="001A2381">
            <w:pPr>
              <w:pStyle w:val="TableParagraph"/>
              <w:spacing w:before="56"/>
              <w:ind w:left="332"/>
            </w:pPr>
            <w:r>
              <w:t>Tiwari</w:t>
            </w:r>
            <w:r>
              <w:rPr>
                <w:spacing w:val="-4"/>
              </w:rPr>
              <w:t xml:space="preserve"> </w:t>
            </w:r>
            <w:r>
              <w:t xml:space="preserve">Layout, </w:t>
            </w:r>
            <w:proofErr w:type="spellStart"/>
            <w:r>
              <w:t>Geetai</w:t>
            </w:r>
            <w:proofErr w:type="spellEnd"/>
            <w:r>
              <w:t xml:space="preserve"> </w:t>
            </w:r>
            <w:r>
              <w:rPr>
                <w:spacing w:val="-2"/>
              </w:rPr>
              <w:t>Nagar,</w:t>
            </w:r>
          </w:p>
        </w:tc>
      </w:tr>
      <w:tr w:rsidR="0050212D" w14:paraId="14A9A5C9" w14:textId="77777777">
        <w:trPr>
          <w:trHeight w:val="290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C5" w14:textId="77777777" w:rsidR="0050212D" w:rsidRDefault="0050212D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14:paraId="14A9A5C6" w14:textId="77777777" w:rsidR="0050212D" w:rsidRDefault="0050212D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14:paraId="14A9A5C7" w14:textId="77777777" w:rsidR="0050212D" w:rsidRDefault="0050212D">
            <w:pPr>
              <w:pStyle w:val="TableParagraph"/>
              <w:rPr>
                <w:sz w:val="20"/>
              </w:rPr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C8" w14:textId="77777777" w:rsidR="0050212D" w:rsidRDefault="001A2381">
            <w:pPr>
              <w:pStyle w:val="TableParagraph"/>
              <w:spacing w:before="14"/>
              <w:ind w:left="332"/>
            </w:pPr>
            <w:r>
              <w:t>Behind</w:t>
            </w:r>
            <w:r>
              <w:rPr>
                <w:spacing w:val="-2"/>
              </w:rPr>
              <w:t xml:space="preserve"> </w:t>
            </w:r>
            <w:r>
              <w:t>Bank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Baroda,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Wardha</w:t>
            </w:r>
          </w:p>
        </w:tc>
      </w:tr>
      <w:tr w:rsidR="0050212D" w14:paraId="14A9A5CE" w14:textId="77777777">
        <w:trPr>
          <w:trHeight w:val="428"/>
        </w:trPr>
        <w:tc>
          <w:tcPr>
            <w:tcW w:w="3810" w:type="dxa"/>
            <w:tcBorders>
              <w:left w:val="single" w:sz="4" w:space="0" w:color="000000"/>
            </w:tcBorders>
          </w:tcPr>
          <w:p w14:paraId="14A9A5CA" w14:textId="77777777" w:rsidR="0050212D" w:rsidRDefault="0050212D">
            <w:pPr>
              <w:pStyle w:val="TableParagraph"/>
            </w:pPr>
          </w:p>
        </w:tc>
        <w:tc>
          <w:tcPr>
            <w:tcW w:w="1801" w:type="dxa"/>
          </w:tcPr>
          <w:p w14:paraId="14A9A5CB" w14:textId="77777777" w:rsidR="0050212D" w:rsidRDefault="0050212D">
            <w:pPr>
              <w:pStyle w:val="TableParagraph"/>
            </w:pPr>
          </w:p>
        </w:tc>
        <w:tc>
          <w:tcPr>
            <w:tcW w:w="421" w:type="dxa"/>
          </w:tcPr>
          <w:p w14:paraId="14A9A5CC" w14:textId="77777777" w:rsidR="0050212D" w:rsidRDefault="0050212D">
            <w:pPr>
              <w:pStyle w:val="TableParagraph"/>
            </w:pPr>
          </w:p>
        </w:tc>
        <w:tc>
          <w:tcPr>
            <w:tcW w:w="5242" w:type="dxa"/>
            <w:tcBorders>
              <w:right w:val="single" w:sz="4" w:space="0" w:color="000000"/>
            </w:tcBorders>
          </w:tcPr>
          <w:p w14:paraId="14A9A5CD" w14:textId="5E985B98" w:rsidR="00355969" w:rsidRDefault="001A2381" w:rsidP="001A2381">
            <w:pPr>
              <w:pStyle w:val="TableParagraph"/>
              <w:spacing w:before="14"/>
              <w:ind w:left="332"/>
            </w:pPr>
            <w:r>
              <w:t>(M.S.)</w:t>
            </w:r>
            <w:r w:rsidR="002A0B8F">
              <w:t xml:space="preserve"> </w:t>
            </w:r>
            <w:r>
              <w:t>Pin</w:t>
            </w:r>
            <w:r>
              <w:rPr>
                <w:spacing w:val="1"/>
              </w:rPr>
              <w:t xml:space="preserve"> </w:t>
            </w:r>
            <w:r w:rsidR="00355969">
              <w:t>–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442001</w:t>
            </w:r>
          </w:p>
        </w:tc>
      </w:tr>
      <w:tr w:rsidR="0050212D" w14:paraId="14A9A5D3" w14:textId="77777777">
        <w:trPr>
          <w:trHeight w:val="1103"/>
        </w:trPr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</w:tcPr>
          <w:p w14:paraId="14A9A5CF" w14:textId="77777777" w:rsidR="0050212D" w:rsidRDefault="001A2381">
            <w:pPr>
              <w:pStyle w:val="TableParagraph"/>
              <w:spacing w:before="181"/>
              <w:ind w:left="1319"/>
              <w:rPr>
                <w:b/>
              </w:rPr>
            </w:pPr>
            <w:proofErr w:type="gramStart"/>
            <w:r>
              <w:rPr>
                <w:b/>
              </w:rPr>
              <w:t>Date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 w14:paraId="14A9A5D0" w14:textId="77777777" w:rsidR="0050212D" w:rsidRDefault="0050212D">
            <w:pPr>
              <w:pStyle w:val="TableParagraph"/>
            </w:pPr>
          </w:p>
        </w:tc>
        <w:tc>
          <w:tcPr>
            <w:tcW w:w="421" w:type="dxa"/>
            <w:tcBorders>
              <w:bottom w:val="single" w:sz="4" w:space="0" w:color="000000"/>
            </w:tcBorders>
          </w:tcPr>
          <w:p w14:paraId="14A9A5D1" w14:textId="77777777" w:rsidR="0050212D" w:rsidRDefault="0050212D">
            <w:pPr>
              <w:pStyle w:val="TableParagraph"/>
            </w:pPr>
          </w:p>
        </w:tc>
        <w:tc>
          <w:tcPr>
            <w:tcW w:w="5242" w:type="dxa"/>
            <w:tcBorders>
              <w:bottom w:val="single" w:sz="4" w:space="0" w:color="000000"/>
              <w:right w:val="single" w:sz="4" w:space="0" w:color="000000"/>
            </w:tcBorders>
          </w:tcPr>
          <w:p w14:paraId="14A9A5D2" w14:textId="77777777" w:rsidR="0050212D" w:rsidRDefault="001A2381">
            <w:pPr>
              <w:pStyle w:val="TableParagraph"/>
              <w:spacing w:before="152"/>
              <w:ind w:left="2492"/>
              <w:rPr>
                <w:b/>
              </w:rPr>
            </w:pPr>
            <w:r>
              <w:rPr>
                <w:b/>
              </w:rPr>
              <w:t>Rahul</w:t>
            </w:r>
            <w:r>
              <w:rPr>
                <w:b/>
                <w:spacing w:val="-2"/>
              </w:rPr>
              <w:t xml:space="preserve"> Jadhao</w:t>
            </w:r>
          </w:p>
        </w:tc>
      </w:tr>
    </w:tbl>
    <w:p w14:paraId="14A9A5D4" w14:textId="77777777" w:rsidR="00137F14" w:rsidRDefault="00137F14" w:rsidP="001A2381"/>
    <w:sectPr w:rsidR="00137F14">
      <w:type w:val="continuous"/>
      <w:pgSz w:w="12240" w:h="15840"/>
      <w:pgMar w:top="320" w:right="36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E0B"/>
    <w:multiLevelType w:val="hybridMultilevel"/>
    <w:tmpl w:val="36025EF2"/>
    <w:lvl w:ilvl="0" w:tplc="FEBC190A">
      <w:numFmt w:val="bullet"/>
      <w:lvlText w:val=""/>
      <w:lvlJc w:val="left"/>
      <w:pPr>
        <w:ind w:left="195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9A83A82">
      <w:numFmt w:val="bullet"/>
      <w:lvlText w:val="•"/>
      <w:lvlJc w:val="left"/>
      <w:pPr>
        <w:ind w:left="2144" w:hanging="363"/>
      </w:pPr>
      <w:rPr>
        <w:rFonts w:hint="default"/>
        <w:lang w:val="en-US" w:eastAsia="en-US" w:bidi="ar-SA"/>
      </w:rPr>
    </w:lvl>
    <w:lvl w:ilvl="2" w:tplc="15909DB2">
      <w:numFmt w:val="bullet"/>
      <w:lvlText w:val="•"/>
      <w:lvlJc w:val="left"/>
      <w:pPr>
        <w:ind w:left="2329" w:hanging="363"/>
      </w:pPr>
      <w:rPr>
        <w:rFonts w:hint="default"/>
        <w:lang w:val="en-US" w:eastAsia="en-US" w:bidi="ar-SA"/>
      </w:rPr>
    </w:lvl>
    <w:lvl w:ilvl="3" w:tplc="445E5F48">
      <w:numFmt w:val="bullet"/>
      <w:lvlText w:val="•"/>
      <w:lvlJc w:val="left"/>
      <w:pPr>
        <w:ind w:left="2513" w:hanging="363"/>
      </w:pPr>
      <w:rPr>
        <w:rFonts w:hint="default"/>
        <w:lang w:val="en-US" w:eastAsia="en-US" w:bidi="ar-SA"/>
      </w:rPr>
    </w:lvl>
    <w:lvl w:ilvl="4" w:tplc="E03E4B30">
      <w:numFmt w:val="bullet"/>
      <w:lvlText w:val="•"/>
      <w:lvlJc w:val="left"/>
      <w:pPr>
        <w:ind w:left="2698" w:hanging="363"/>
      </w:pPr>
      <w:rPr>
        <w:rFonts w:hint="default"/>
        <w:lang w:val="en-US" w:eastAsia="en-US" w:bidi="ar-SA"/>
      </w:rPr>
    </w:lvl>
    <w:lvl w:ilvl="5" w:tplc="C6B6B238">
      <w:numFmt w:val="bullet"/>
      <w:lvlText w:val="•"/>
      <w:lvlJc w:val="left"/>
      <w:pPr>
        <w:ind w:left="2882" w:hanging="363"/>
      </w:pPr>
      <w:rPr>
        <w:rFonts w:hint="default"/>
        <w:lang w:val="en-US" w:eastAsia="en-US" w:bidi="ar-SA"/>
      </w:rPr>
    </w:lvl>
    <w:lvl w:ilvl="6" w:tplc="85385F1E">
      <w:numFmt w:val="bullet"/>
      <w:lvlText w:val="•"/>
      <w:lvlJc w:val="left"/>
      <w:pPr>
        <w:ind w:left="3067" w:hanging="363"/>
      </w:pPr>
      <w:rPr>
        <w:rFonts w:hint="default"/>
        <w:lang w:val="en-US" w:eastAsia="en-US" w:bidi="ar-SA"/>
      </w:rPr>
    </w:lvl>
    <w:lvl w:ilvl="7" w:tplc="874A875A">
      <w:numFmt w:val="bullet"/>
      <w:lvlText w:val="•"/>
      <w:lvlJc w:val="left"/>
      <w:pPr>
        <w:ind w:left="3251" w:hanging="363"/>
      </w:pPr>
      <w:rPr>
        <w:rFonts w:hint="default"/>
        <w:lang w:val="en-US" w:eastAsia="en-US" w:bidi="ar-SA"/>
      </w:rPr>
    </w:lvl>
    <w:lvl w:ilvl="8" w:tplc="2ACA1010">
      <w:numFmt w:val="bullet"/>
      <w:lvlText w:val="•"/>
      <w:lvlJc w:val="left"/>
      <w:pPr>
        <w:ind w:left="343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010B395E"/>
    <w:multiLevelType w:val="hybridMultilevel"/>
    <w:tmpl w:val="0546B256"/>
    <w:lvl w:ilvl="0" w:tplc="2D509CEC">
      <w:numFmt w:val="bullet"/>
      <w:lvlText w:val=""/>
      <w:lvlJc w:val="left"/>
      <w:pPr>
        <w:ind w:left="16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663BC0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A1081A7E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A8EA9FE4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4" w:tplc="6A363874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5" w:tplc="12FCD15C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6" w:tplc="55200222"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 w:tplc="1FDA6DF6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 w:tplc="00D66C48">
      <w:numFmt w:val="bullet"/>
      <w:lvlText w:val="•"/>
      <w:lvlJc w:val="left"/>
      <w:pPr>
        <w:ind w:left="934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50E2588"/>
    <w:multiLevelType w:val="hybridMultilevel"/>
    <w:tmpl w:val="06E629B4"/>
    <w:lvl w:ilvl="0" w:tplc="57E2F484">
      <w:numFmt w:val="bullet"/>
      <w:lvlText w:val=""/>
      <w:lvlJc w:val="left"/>
      <w:pPr>
        <w:ind w:left="431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7C4FF8C">
      <w:numFmt w:val="bullet"/>
      <w:lvlText w:val="•"/>
      <w:lvlJc w:val="left"/>
      <w:pPr>
        <w:ind w:left="5014" w:hanging="363"/>
      </w:pPr>
      <w:rPr>
        <w:rFonts w:hint="default"/>
        <w:lang w:val="en-US" w:eastAsia="en-US" w:bidi="ar-SA"/>
      </w:rPr>
    </w:lvl>
    <w:lvl w:ilvl="2" w:tplc="52F2833C">
      <w:numFmt w:val="bullet"/>
      <w:lvlText w:val="•"/>
      <w:lvlJc w:val="left"/>
      <w:pPr>
        <w:ind w:left="5708" w:hanging="363"/>
      </w:pPr>
      <w:rPr>
        <w:rFonts w:hint="default"/>
        <w:lang w:val="en-US" w:eastAsia="en-US" w:bidi="ar-SA"/>
      </w:rPr>
    </w:lvl>
    <w:lvl w:ilvl="3" w:tplc="3D149AFC">
      <w:numFmt w:val="bullet"/>
      <w:lvlText w:val="•"/>
      <w:lvlJc w:val="left"/>
      <w:pPr>
        <w:ind w:left="6402" w:hanging="363"/>
      </w:pPr>
      <w:rPr>
        <w:rFonts w:hint="default"/>
        <w:lang w:val="en-US" w:eastAsia="en-US" w:bidi="ar-SA"/>
      </w:rPr>
    </w:lvl>
    <w:lvl w:ilvl="4" w:tplc="34BC575C">
      <w:numFmt w:val="bullet"/>
      <w:lvlText w:val="•"/>
      <w:lvlJc w:val="left"/>
      <w:pPr>
        <w:ind w:left="7097" w:hanging="363"/>
      </w:pPr>
      <w:rPr>
        <w:rFonts w:hint="default"/>
        <w:lang w:val="en-US" w:eastAsia="en-US" w:bidi="ar-SA"/>
      </w:rPr>
    </w:lvl>
    <w:lvl w:ilvl="5" w:tplc="BAC0C78A">
      <w:numFmt w:val="bullet"/>
      <w:lvlText w:val="•"/>
      <w:lvlJc w:val="left"/>
      <w:pPr>
        <w:ind w:left="7791" w:hanging="363"/>
      </w:pPr>
      <w:rPr>
        <w:rFonts w:hint="default"/>
        <w:lang w:val="en-US" w:eastAsia="en-US" w:bidi="ar-SA"/>
      </w:rPr>
    </w:lvl>
    <w:lvl w:ilvl="6" w:tplc="8C02D3EC">
      <w:numFmt w:val="bullet"/>
      <w:lvlText w:val="•"/>
      <w:lvlJc w:val="left"/>
      <w:pPr>
        <w:ind w:left="8485" w:hanging="363"/>
      </w:pPr>
      <w:rPr>
        <w:rFonts w:hint="default"/>
        <w:lang w:val="en-US" w:eastAsia="en-US" w:bidi="ar-SA"/>
      </w:rPr>
    </w:lvl>
    <w:lvl w:ilvl="7" w:tplc="93C68DA2">
      <w:numFmt w:val="bullet"/>
      <w:lvlText w:val="•"/>
      <w:lvlJc w:val="left"/>
      <w:pPr>
        <w:ind w:left="9180" w:hanging="363"/>
      </w:pPr>
      <w:rPr>
        <w:rFonts w:hint="default"/>
        <w:lang w:val="en-US" w:eastAsia="en-US" w:bidi="ar-SA"/>
      </w:rPr>
    </w:lvl>
    <w:lvl w:ilvl="8" w:tplc="26420496">
      <w:numFmt w:val="bullet"/>
      <w:lvlText w:val="•"/>
      <w:lvlJc w:val="left"/>
      <w:pPr>
        <w:ind w:left="9874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3775402E"/>
    <w:multiLevelType w:val="hybridMultilevel"/>
    <w:tmpl w:val="B7244F42"/>
    <w:lvl w:ilvl="0" w:tplc="E766D578">
      <w:numFmt w:val="bullet"/>
      <w:lvlText w:val=""/>
      <w:lvlJc w:val="left"/>
      <w:pPr>
        <w:ind w:left="19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19861BE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2" w:tplc="213C8518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6882E1F0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4" w:tplc="303CF74A">
      <w:numFmt w:val="bullet"/>
      <w:lvlText w:val="•"/>
      <w:lvlJc w:val="left"/>
      <w:pPr>
        <w:ind w:left="2698" w:hanging="360"/>
      </w:pPr>
      <w:rPr>
        <w:rFonts w:hint="default"/>
        <w:lang w:val="en-US" w:eastAsia="en-US" w:bidi="ar-SA"/>
      </w:rPr>
    </w:lvl>
    <w:lvl w:ilvl="5" w:tplc="604A818C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66FC4F86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7" w:tplc="1CCC418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8" w:tplc="449EAFBC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737077"/>
    <w:multiLevelType w:val="hybridMultilevel"/>
    <w:tmpl w:val="AE80FD70"/>
    <w:lvl w:ilvl="0" w:tplc="4C34D960">
      <w:numFmt w:val="bullet"/>
      <w:lvlText w:val=""/>
      <w:lvlJc w:val="left"/>
      <w:pPr>
        <w:ind w:left="195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D7E7F9E">
      <w:numFmt w:val="bullet"/>
      <w:lvlText w:val="•"/>
      <w:lvlJc w:val="left"/>
      <w:pPr>
        <w:ind w:left="2890" w:hanging="360"/>
      </w:pPr>
      <w:rPr>
        <w:rFonts w:hint="default"/>
        <w:lang w:val="en-US" w:eastAsia="en-US" w:bidi="ar-SA"/>
      </w:rPr>
    </w:lvl>
    <w:lvl w:ilvl="2" w:tplc="680AD30C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0114D740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4A38D764">
      <w:numFmt w:val="bullet"/>
      <w:lvlText w:val="•"/>
      <w:lvlJc w:val="left"/>
      <w:pPr>
        <w:ind w:left="5681" w:hanging="360"/>
      </w:pPr>
      <w:rPr>
        <w:rFonts w:hint="default"/>
        <w:lang w:val="en-US" w:eastAsia="en-US" w:bidi="ar-SA"/>
      </w:rPr>
    </w:lvl>
    <w:lvl w:ilvl="5" w:tplc="9F70F7FC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6" w:tplc="2766E7AC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  <w:lvl w:ilvl="7" w:tplc="55B21BE4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 w:tplc="5C463D4E">
      <w:numFmt w:val="bullet"/>
      <w:lvlText w:val="•"/>
      <w:lvlJc w:val="left"/>
      <w:pPr>
        <w:ind w:left="94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B34522F"/>
    <w:multiLevelType w:val="hybridMultilevel"/>
    <w:tmpl w:val="3DC4F0A8"/>
    <w:lvl w:ilvl="0" w:tplc="E4ECBCD8">
      <w:numFmt w:val="bullet"/>
      <w:lvlText w:val=""/>
      <w:lvlJc w:val="left"/>
      <w:pPr>
        <w:ind w:left="1679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A8E2982">
      <w:numFmt w:val="bullet"/>
      <w:lvlText w:val="•"/>
      <w:lvlJc w:val="left"/>
      <w:pPr>
        <w:ind w:left="1892" w:hanging="363"/>
      </w:pPr>
      <w:rPr>
        <w:rFonts w:hint="default"/>
        <w:lang w:val="en-US" w:eastAsia="en-US" w:bidi="ar-SA"/>
      </w:rPr>
    </w:lvl>
    <w:lvl w:ilvl="2" w:tplc="BAC21A06">
      <w:numFmt w:val="bullet"/>
      <w:lvlText w:val="•"/>
      <w:lvlJc w:val="left"/>
      <w:pPr>
        <w:ind w:left="2105" w:hanging="363"/>
      </w:pPr>
      <w:rPr>
        <w:rFonts w:hint="default"/>
        <w:lang w:val="en-US" w:eastAsia="en-US" w:bidi="ar-SA"/>
      </w:rPr>
    </w:lvl>
    <w:lvl w:ilvl="3" w:tplc="97704ADA">
      <w:numFmt w:val="bullet"/>
      <w:lvlText w:val="•"/>
      <w:lvlJc w:val="left"/>
      <w:pPr>
        <w:ind w:left="2317" w:hanging="363"/>
      </w:pPr>
      <w:rPr>
        <w:rFonts w:hint="default"/>
        <w:lang w:val="en-US" w:eastAsia="en-US" w:bidi="ar-SA"/>
      </w:rPr>
    </w:lvl>
    <w:lvl w:ilvl="4" w:tplc="1F94D1A6">
      <w:numFmt w:val="bullet"/>
      <w:lvlText w:val="•"/>
      <w:lvlJc w:val="left"/>
      <w:pPr>
        <w:ind w:left="2530" w:hanging="363"/>
      </w:pPr>
      <w:rPr>
        <w:rFonts w:hint="default"/>
        <w:lang w:val="en-US" w:eastAsia="en-US" w:bidi="ar-SA"/>
      </w:rPr>
    </w:lvl>
    <w:lvl w:ilvl="5" w:tplc="4BCE91FC">
      <w:numFmt w:val="bullet"/>
      <w:lvlText w:val="•"/>
      <w:lvlJc w:val="left"/>
      <w:pPr>
        <w:ind w:left="2742" w:hanging="363"/>
      </w:pPr>
      <w:rPr>
        <w:rFonts w:hint="default"/>
        <w:lang w:val="en-US" w:eastAsia="en-US" w:bidi="ar-SA"/>
      </w:rPr>
    </w:lvl>
    <w:lvl w:ilvl="6" w:tplc="ED1A9822">
      <w:numFmt w:val="bullet"/>
      <w:lvlText w:val="•"/>
      <w:lvlJc w:val="left"/>
      <w:pPr>
        <w:ind w:left="2955" w:hanging="363"/>
      </w:pPr>
      <w:rPr>
        <w:rFonts w:hint="default"/>
        <w:lang w:val="en-US" w:eastAsia="en-US" w:bidi="ar-SA"/>
      </w:rPr>
    </w:lvl>
    <w:lvl w:ilvl="7" w:tplc="B43CF39E">
      <w:numFmt w:val="bullet"/>
      <w:lvlText w:val="•"/>
      <w:lvlJc w:val="left"/>
      <w:pPr>
        <w:ind w:left="3167" w:hanging="363"/>
      </w:pPr>
      <w:rPr>
        <w:rFonts w:hint="default"/>
        <w:lang w:val="en-US" w:eastAsia="en-US" w:bidi="ar-SA"/>
      </w:rPr>
    </w:lvl>
    <w:lvl w:ilvl="8" w:tplc="87DC821A">
      <w:numFmt w:val="bullet"/>
      <w:lvlText w:val="•"/>
      <w:lvlJc w:val="left"/>
      <w:pPr>
        <w:ind w:left="3380" w:hanging="363"/>
      </w:pPr>
      <w:rPr>
        <w:rFonts w:hint="default"/>
        <w:lang w:val="en-US" w:eastAsia="en-US" w:bidi="ar-SA"/>
      </w:rPr>
    </w:lvl>
  </w:abstractNum>
  <w:abstractNum w:abstractNumId="6" w15:restartNumberingAfterBreak="0">
    <w:nsid w:val="77265014"/>
    <w:multiLevelType w:val="hybridMultilevel"/>
    <w:tmpl w:val="B6A66C78"/>
    <w:lvl w:ilvl="0" w:tplc="A8566866">
      <w:numFmt w:val="bullet"/>
      <w:lvlText w:val=""/>
      <w:lvlJc w:val="left"/>
      <w:pPr>
        <w:ind w:left="1951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2B8DC88">
      <w:numFmt w:val="bullet"/>
      <w:lvlText w:val="•"/>
      <w:lvlJc w:val="left"/>
      <w:pPr>
        <w:ind w:left="2144" w:hanging="363"/>
      </w:pPr>
      <w:rPr>
        <w:rFonts w:hint="default"/>
        <w:lang w:val="en-US" w:eastAsia="en-US" w:bidi="ar-SA"/>
      </w:rPr>
    </w:lvl>
    <w:lvl w:ilvl="2" w:tplc="C8B8ED2C">
      <w:numFmt w:val="bullet"/>
      <w:lvlText w:val="•"/>
      <w:lvlJc w:val="left"/>
      <w:pPr>
        <w:ind w:left="2329" w:hanging="363"/>
      </w:pPr>
      <w:rPr>
        <w:rFonts w:hint="default"/>
        <w:lang w:val="en-US" w:eastAsia="en-US" w:bidi="ar-SA"/>
      </w:rPr>
    </w:lvl>
    <w:lvl w:ilvl="3" w:tplc="4524F4B4">
      <w:numFmt w:val="bullet"/>
      <w:lvlText w:val="•"/>
      <w:lvlJc w:val="left"/>
      <w:pPr>
        <w:ind w:left="2513" w:hanging="363"/>
      </w:pPr>
      <w:rPr>
        <w:rFonts w:hint="default"/>
        <w:lang w:val="en-US" w:eastAsia="en-US" w:bidi="ar-SA"/>
      </w:rPr>
    </w:lvl>
    <w:lvl w:ilvl="4" w:tplc="615C89C4">
      <w:numFmt w:val="bullet"/>
      <w:lvlText w:val="•"/>
      <w:lvlJc w:val="left"/>
      <w:pPr>
        <w:ind w:left="2698" w:hanging="363"/>
      </w:pPr>
      <w:rPr>
        <w:rFonts w:hint="default"/>
        <w:lang w:val="en-US" w:eastAsia="en-US" w:bidi="ar-SA"/>
      </w:rPr>
    </w:lvl>
    <w:lvl w:ilvl="5" w:tplc="B2AAB6A2">
      <w:numFmt w:val="bullet"/>
      <w:lvlText w:val="•"/>
      <w:lvlJc w:val="left"/>
      <w:pPr>
        <w:ind w:left="2882" w:hanging="363"/>
      </w:pPr>
      <w:rPr>
        <w:rFonts w:hint="default"/>
        <w:lang w:val="en-US" w:eastAsia="en-US" w:bidi="ar-SA"/>
      </w:rPr>
    </w:lvl>
    <w:lvl w:ilvl="6" w:tplc="190EA3FE">
      <w:numFmt w:val="bullet"/>
      <w:lvlText w:val="•"/>
      <w:lvlJc w:val="left"/>
      <w:pPr>
        <w:ind w:left="3067" w:hanging="363"/>
      </w:pPr>
      <w:rPr>
        <w:rFonts w:hint="default"/>
        <w:lang w:val="en-US" w:eastAsia="en-US" w:bidi="ar-SA"/>
      </w:rPr>
    </w:lvl>
    <w:lvl w:ilvl="7" w:tplc="B7D616C4">
      <w:numFmt w:val="bullet"/>
      <w:lvlText w:val="•"/>
      <w:lvlJc w:val="left"/>
      <w:pPr>
        <w:ind w:left="3251" w:hanging="363"/>
      </w:pPr>
      <w:rPr>
        <w:rFonts w:hint="default"/>
        <w:lang w:val="en-US" w:eastAsia="en-US" w:bidi="ar-SA"/>
      </w:rPr>
    </w:lvl>
    <w:lvl w:ilvl="8" w:tplc="CB121828">
      <w:numFmt w:val="bullet"/>
      <w:lvlText w:val="•"/>
      <w:lvlJc w:val="left"/>
      <w:pPr>
        <w:ind w:left="3436" w:hanging="363"/>
      </w:pPr>
      <w:rPr>
        <w:rFonts w:hint="default"/>
        <w:lang w:val="en-US" w:eastAsia="en-US" w:bidi="ar-SA"/>
      </w:rPr>
    </w:lvl>
  </w:abstractNum>
  <w:num w:numId="1" w16cid:durableId="724526022">
    <w:abstractNumId w:val="5"/>
  </w:num>
  <w:num w:numId="2" w16cid:durableId="1553082102">
    <w:abstractNumId w:val="3"/>
  </w:num>
  <w:num w:numId="3" w16cid:durableId="636766706">
    <w:abstractNumId w:val="6"/>
  </w:num>
  <w:num w:numId="4" w16cid:durableId="1496148523">
    <w:abstractNumId w:val="0"/>
  </w:num>
  <w:num w:numId="5" w16cid:durableId="346370746">
    <w:abstractNumId w:val="1"/>
  </w:num>
  <w:num w:numId="6" w16cid:durableId="1411921860">
    <w:abstractNumId w:val="2"/>
  </w:num>
  <w:num w:numId="7" w16cid:durableId="759258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212D"/>
    <w:rsid w:val="00137F14"/>
    <w:rsid w:val="001A2381"/>
    <w:rsid w:val="002A0B8F"/>
    <w:rsid w:val="00355969"/>
    <w:rsid w:val="00375755"/>
    <w:rsid w:val="0050212D"/>
    <w:rsid w:val="005C516B"/>
    <w:rsid w:val="006568DE"/>
    <w:rsid w:val="006B3C1B"/>
    <w:rsid w:val="007F1692"/>
    <w:rsid w:val="008B6BA7"/>
    <w:rsid w:val="0099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A53F"/>
  <w15:docId w15:val="{FEB93651-4C2E-4D3B-82FA-712224A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dhao.rahul197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Resume - 01.03.2023.docx</dc:title>
  <dc:creator>vaish</dc:creator>
  <cp:lastModifiedBy>NjadG99</cp:lastModifiedBy>
  <cp:revision>11</cp:revision>
  <dcterms:created xsi:type="dcterms:W3CDTF">2024-03-17T09:21:00Z</dcterms:created>
  <dcterms:modified xsi:type="dcterms:W3CDTF">2024-03-17T09:33:00Z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LastSaved">
    <vt:filetime>2024-03-17T00:00:00Z</vt:filetime>
  </property>
  <property fmtid="{D5CDD505-2E9C-101B-9397-08002B2CF9AE}" pid="4" name="Producer">
    <vt:lpwstr>Microsoft: Print To PDF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2024-03-17T09:22:56Z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2cdcfeaa-8638-4916-bc32-39d1d454fcfb</vt:lpwstr>
  </property>
  <property fmtid="{D5CDD505-2E9C-101B-9397-08002B2CF9AE}" pid="10" name="MSIP_Label_defa4170-0d19-0005-0004-bc88714345d2_ActionId">
    <vt:lpwstr>906878a1-a8d0-4c5b-a15c-e0c0f307841a</vt:lpwstr>
  </property>
  <property fmtid="{D5CDD505-2E9C-101B-9397-08002B2CF9AE}" pid="11" name="MSIP_Label_defa4170-0d19-0005-0004-bc88714345d2_ContentBits">
    <vt:lpwstr>0</vt:lpwstr>
  </property>
</Properties>
</file>